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29" w:rsidRPr="005B3C06" w:rsidRDefault="00E12B29" w:rsidP="00E12B29">
      <w:pPr>
        <w:rPr>
          <w:rFonts w:ascii="黑体" w:eastAsia="黑体" w:hAnsi="黑体" w:cs="仿宋_GB2312"/>
          <w:color w:val="000000" w:themeColor="text1"/>
          <w:sz w:val="28"/>
          <w:szCs w:val="28"/>
        </w:rPr>
      </w:pPr>
      <w:r w:rsidRPr="005B3C06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附件1</w:t>
      </w:r>
    </w:p>
    <w:p w:rsidR="00E12B29" w:rsidRPr="005B3C06" w:rsidRDefault="00E12B29" w:rsidP="00E12B29">
      <w:pPr>
        <w:rPr>
          <w:rFonts w:ascii="黑体" w:eastAsia="黑体" w:hAnsi="黑体" w:cs="仿宋_GB2312"/>
          <w:color w:val="000000" w:themeColor="text1"/>
          <w:sz w:val="28"/>
          <w:szCs w:val="28"/>
        </w:rPr>
      </w:pPr>
    </w:p>
    <w:p w:rsidR="00E12B29" w:rsidRPr="005B3C06" w:rsidRDefault="00E12B29" w:rsidP="00E12B29">
      <w:pPr>
        <w:spacing w:line="720" w:lineRule="exact"/>
        <w:jc w:val="center"/>
        <w:rPr>
          <w:rFonts w:ascii="方正小标宋简体" w:eastAsia="方正小标宋简体" w:cs="仿宋_GB2312"/>
          <w:color w:val="000000" w:themeColor="text1"/>
          <w:sz w:val="44"/>
          <w:szCs w:val="44"/>
        </w:rPr>
      </w:pPr>
      <w:r w:rsidRPr="005B3C06">
        <w:rPr>
          <w:rFonts w:ascii="方正小标宋简体" w:eastAsia="方正小标宋简体" w:cs="仿宋_GB2312" w:hint="eastAsia"/>
          <w:color w:val="000000" w:themeColor="text1"/>
          <w:sz w:val="44"/>
          <w:szCs w:val="44"/>
        </w:rPr>
        <w:t>河南测绘职业学院</w:t>
      </w:r>
    </w:p>
    <w:p w:rsidR="00E12B29" w:rsidRPr="005B3C06" w:rsidRDefault="00E12B29" w:rsidP="00E12B29">
      <w:pPr>
        <w:spacing w:line="72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5B3C06">
        <w:rPr>
          <w:rFonts w:ascii="方正小标宋简体" w:eastAsia="方正小标宋简体" w:cs="仿宋_GB2312" w:hint="eastAsia"/>
          <w:color w:val="000000" w:themeColor="text1"/>
          <w:sz w:val="44"/>
          <w:szCs w:val="44"/>
        </w:rPr>
        <w:t>党员干部</w:t>
      </w:r>
      <w:r w:rsidRPr="005B3C06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办理婚宴或其它喜庆事宜</w:t>
      </w:r>
    </w:p>
    <w:p w:rsidR="00E12B29" w:rsidRPr="005B3C06" w:rsidRDefault="00E12B29" w:rsidP="00E12B29">
      <w:pPr>
        <w:spacing w:line="72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5B3C06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事前报告表</w:t>
      </w:r>
    </w:p>
    <w:p w:rsidR="00E12B29" w:rsidRPr="005B3C06" w:rsidRDefault="00E12B29" w:rsidP="00E12B29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133"/>
        <w:gridCol w:w="872"/>
        <w:gridCol w:w="652"/>
        <w:gridCol w:w="1261"/>
        <w:gridCol w:w="275"/>
        <w:gridCol w:w="690"/>
        <w:gridCol w:w="2450"/>
      </w:tblGrid>
      <w:tr w:rsidR="00E12B29" w:rsidRPr="005B3C06" w:rsidTr="000E0D09">
        <w:trPr>
          <w:trHeight w:val="56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E12B29" w:rsidRPr="005B3C06" w:rsidTr="000E0D09">
        <w:trPr>
          <w:trHeight w:val="139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报  告</w:t>
            </w:r>
          </w:p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事  宜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E12B29" w:rsidRPr="005B3C06" w:rsidTr="000E0D09">
        <w:trPr>
          <w:trHeight w:val="99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宴  请</w:t>
            </w:r>
          </w:p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时  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宴  请</w:t>
            </w:r>
          </w:p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地  点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E12B29" w:rsidRPr="005B3C06" w:rsidTr="000E0D09">
        <w:trPr>
          <w:trHeight w:val="96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宴  请</w:t>
            </w:r>
          </w:p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桌  数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车辆数量</w:t>
            </w:r>
          </w:p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及来源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E12B29" w:rsidRPr="005B3C06" w:rsidTr="000E0D09">
        <w:trPr>
          <w:trHeight w:val="198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需说明的有关情况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29" w:rsidRPr="005B3C06" w:rsidRDefault="00E12B29" w:rsidP="000E0D09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  <w:p w:rsidR="00E12B29" w:rsidRPr="005B3C06" w:rsidRDefault="00E12B29" w:rsidP="000E0D09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E12B29" w:rsidRPr="005B3C06" w:rsidTr="000E0D09">
        <w:trPr>
          <w:trHeight w:val="168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ind w:left="120" w:hangingChars="50" w:hanging="120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基层党组织</w:t>
            </w:r>
          </w:p>
          <w:p w:rsidR="00E12B29" w:rsidRPr="005B3C06" w:rsidRDefault="00E12B29" w:rsidP="000E0D09">
            <w:pPr>
              <w:ind w:left="120" w:hangingChars="50" w:hanging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29" w:rsidRPr="005B3C06" w:rsidRDefault="00E12B29" w:rsidP="000E0D09">
            <w:pPr>
              <w:rPr>
                <w:rFonts w:ascii="宋体" w:hAnsi="宋体" w:cs="仿宋_GB2312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                              负责人签字：                  </w:t>
            </w:r>
          </w:p>
          <w:p w:rsidR="00E12B29" w:rsidRPr="005B3C06" w:rsidRDefault="00E12B29" w:rsidP="000E0D09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                              党组织印章：</w:t>
            </w:r>
          </w:p>
          <w:p w:rsidR="00E12B29" w:rsidRPr="005B3C06" w:rsidRDefault="00E12B29" w:rsidP="000E0D09">
            <w:pP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                                           年  月  日</w:t>
            </w:r>
          </w:p>
        </w:tc>
      </w:tr>
      <w:tr w:rsidR="00E12B29" w:rsidRPr="005B3C06" w:rsidTr="000E0D09">
        <w:trPr>
          <w:trHeight w:val="795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ind w:left="120" w:hangingChars="50" w:hanging="120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校纪委意见</w:t>
            </w:r>
          </w:p>
          <w:p w:rsidR="00E12B29" w:rsidRPr="005B3C06" w:rsidRDefault="00E12B29" w:rsidP="000E0D09">
            <w:pPr>
              <w:ind w:left="120" w:hangingChars="50" w:hanging="120"/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（此栏适用于科级干部）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29" w:rsidRPr="005B3C06" w:rsidRDefault="00E12B29" w:rsidP="000E0D09">
            <w:pPr>
              <w:ind w:firstLineChars="1500" w:firstLine="3600"/>
              <w:rPr>
                <w:rFonts w:ascii="宋体" w:hAnsi="宋体" w:cs="仿宋_GB2312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负责人签字：                  </w:t>
            </w:r>
          </w:p>
          <w:p w:rsidR="00E12B29" w:rsidRPr="005B3C06" w:rsidRDefault="00E12B29" w:rsidP="000E0D09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                             纪委监察处印章：</w:t>
            </w:r>
          </w:p>
          <w:p w:rsidR="00E12B29" w:rsidRPr="005B3C06" w:rsidRDefault="00E12B29" w:rsidP="000E0D09">
            <w:pPr>
              <w:rPr>
                <w:rFonts w:ascii="宋体" w:hAnsi="宋体" w:cs="仿宋_GB2312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                                           年  月  日</w:t>
            </w:r>
          </w:p>
        </w:tc>
      </w:tr>
    </w:tbl>
    <w:p w:rsidR="00E12B29" w:rsidRPr="005B3C06" w:rsidRDefault="00E12B29" w:rsidP="00E12B29">
      <w:pPr>
        <w:ind w:firstLineChars="200" w:firstLine="420"/>
        <w:rPr>
          <w:rFonts w:ascii="宋体" w:hAnsi="宋体" w:cs="黑体"/>
          <w:color w:val="000000" w:themeColor="text1"/>
          <w:szCs w:val="21"/>
        </w:rPr>
      </w:pPr>
    </w:p>
    <w:p w:rsidR="00E12B29" w:rsidRPr="005B3C06" w:rsidRDefault="00E12B29" w:rsidP="00E12B29">
      <w:pPr>
        <w:ind w:firstLineChars="200" w:firstLine="480"/>
        <w:rPr>
          <w:rFonts w:ascii="宋体" w:hAnsi="宋体" w:cs="黑体"/>
          <w:color w:val="000000" w:themeColor="text1"/>
          <w:sz w:val="24"/>
          <w:szCs w:val="24"/>
        </w:rPr>
      </w:pPr>
    </w:p>
    <w:p w:rsidR="00E12B29" w:rsidRPr="005B3C06" w:rsidRDefault="00E12B29" w:rsidP="00E12B29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B3C06">
        <w:rPr>
          <w:rFonts w:ascii="宋体" w:hAnsi="宋体" w:cs="黑体" w:hint="eastAsia"/>
          <w:color w:val="000000" w:themeColor="text1"/>
          <w:sz w:val="24"/>
          <w:szCs w:val="24"/>
        </w:rPr>
        <w:t>填表说明：</w:t>
      </w:r>
      <w:r w:rsidRPr="005B3C06">
        <w:rPr>
          <w:rFonts w:ascii="宋体" w:hAnsi="宋体" w:hint="eastAsia"/>
          <w:color w:val="000000" w:themeColor="text1"/>
          <w:sz w:val="24"/>
          <w:szCs w:val="24"/>
        </w:rPr>
        <w:t>1.请事前10个工作日内如实填报。</w:t>
      </w:r>
    </w:p>
    <w:p w:rsidR="00E12B29" w:rsidRPr="005B3C06" w:rsidRDefault="00E12B29" w:rsidP="00E12B29">
      <w:pPr>
        <w:ind w:leftChars="225" w:left="473" w:firstLineChars="500" w:firstLine="1200"/>
        <w:rPr>
          <w:rFonts w:ascii="宋体" w:hAnsi="宋体"/>
          <w:color w:val="000000" w:themeColor="text1"/>
          <w:sz w:val="24"/>
          <w:szCs w:val="24"/>
        </w:rPr>
      </w:pPr>
      <w:r w:rsidRPr="005B3C06">
        <w:rPr>
          <w:rFonts w:ascii="宋体" w:hAnsi="宋体" w:hint="eastAsia"/>
          <w:color w:val="000000" w:themeColor="text1"/>
          <w:sz w:val="24"/>
          <w:szCs w:val="24"/>
        </w:rPr>
        <w:t>2.页面不够可附页。</w:t>
      </w:r>
    </w:p>
    <w:p w:rsidR="00E12B29" w:rsidRPr="005B3C06" w:rsidRDefault="00E12B29" w:rsidP="00E12B29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5B3C06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附件2</w:t>
      </w:r>
    </w:p>
    <w:p w:rsidR="00E12B29" w:rsidRPr="005B3C06" w:rsidRDefault="00E12B29" w:rsidP="00E12B29">
      <w:pPr>
        <w:rPr>
          <w:rFonts w:ascii="黑体" w:eastAsia="黑体" w:hAnsi="黑体"/>
          <w:color w:val="000000" w:themeColor="text1"/>
          <w:sz w:val="28"/>
          <w:szCs w:val="28"/>
        </w:rPr>
      </w:pPr>
    </w:p>
    <w:p w:rsidR="00E12B29" w:rsidRPr="005B3C06" w:rsidRDefault="00E12B29" w:rsidP="00E12B29">
      <w:pPr>
        <w:spacing w:line="720" w:lineRule="exact"/>
        <w:jc w:val="center"/>
        <w:rPr>
          <w:rFonts w:ascii="方正小标宋简体" w:eastAsia="方正小标宋简体" w:cs="仿宋_GB2312"/>
          <w:color w:val="000000" w:themeColor="text1"/>
          <w:sz w:val="44"/>
          <w:szCs w:val="44"/>
        </w:rPr>
      </w:pPr>
      <w:r w:rsidRPr="005B3C06">
        <w:rPr>
          <w:rFonts w:ascii="方正小标宋简体" w:eastAsia="方正小标宋简体" w:cs="仿宋_GB2312" w:hint="eastAsia"/>
          <w:color w:val="000000" w:themeColor="text1"/>
          <w:sz w:val="44"/>
          <w:szCs w:val="44"/>
        </w:rPr>
        <w:t>河南测绘职业学院</w:t>
      </w:r>
    </w:p>
    <w:p w:rsidR="00E12B29" w:rsidRPr="005B3C06" w:rsidRDefault="00E12B29" w:rsidP="00E12B29">
      <w:pPr>
        <w:spacing w:line="72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5B3C06">
        <w:rPr>
          <w:rFonts w:ascii="方正小标宋简体" w:eastAsia="方正小标宋简体" w:cs="仿宋_GB2312" w:hint="eastAsia"/>
          <w:color w:val="000000" w:themeColor="text1"/>
          <w:sz w:val="44"/>
          <w:szCs w:val="44"/>
        </w:rPr>
        <w:t>党员干部</w:t>
      </w:r>
      <w:r w:rsidRPr="005B3C06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办理婚宴或其它喜庆事宜</w:t>
      </w:r>
    </w:p>
    <w:p w:rsidR="00E12B29" w:rsidRPr="005B3C06" w:rsidRDefault="00E12B29" w:rsidP="00E12B29">
      <w:pPr>
        <w:spacing w:line="72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5B3C06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廉政承诺书</w:t>
      </w:r>
    </w:p>
    <w:p w:rsidR="00E12B29" w:rsidRPr="005B3C06" w:rsidRDefault="00E12B29" w:rsidP="00E12B2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E12B29" w:rsidRPr="005B3C06" w:rsidRDefault="00E12B29" w:rsidP="00E12B29">
      <w:pPr>
        <w:ind w:firstLineChars="200" w:firstLine="640"/>
        <w:rPr>
          <w:rFonts w:ascii="宋体" w:hAnsi="宋体" w:cs="宋体"/>
          <w:color w:val="000000" w:themeColor="text1"/>
          <w:sz w:val="28"/>
          <w:szCs w:val="28"/>
        </w:rPr>
      </w:pPr>
      <w:r w:rsidRPr="005B3C06">
        <w:rPr>
          <w:rFonts w:ascii="仿宋_GB2312" w:eastAsia="仿宋_GB2312" w:hint="eastAsia"/>
          <w:color w:val="000000" w:themeColor="text1"/>
          <w:sz w:val="32"/>
          <w:szCs w:val="32"/>
        </w:rPr>
        <w:t>本人</w:t>
      </w:r>
      <w:r w:rsidRPr="005B3C06">
        <w:rPr>
          <w:rFonts w:ascii="宋体" w:hAnsi="宋体" w:cs="宋体" w:hint="eastAsia"/>
          <w:color w:val="000000" w:themeColor="text1"/>
          <w:sz w:val="28"/>
          <w:szCs w:val="28"/>
          <w:u w:val="single"/>
        </w:rPr>
        <w:t xml:space="preserve">          </w:t>
      </w:r>
      <w:r w:rsidRPr="005B3C06">
        <w:rPr>
          <w:rFonts w:ascii="宋体" w:hAnsi="宋体" w:cs="宋体" w:hint="eastAsia"/>
          <w:color w:val="000000" w:themeColor="text1"/>
          <w:sz w:val="28"/>
          <w:szCs w:val="28"/>
        </w:rPr>
        <w:t>，</w:t>
      </w:r>
      <w:r w:rsidRPr="005B3C06">
        <w:rPr>
          <w:rFonts w:ascii="仿宋_GB2312" w:eastAsia="仿宋_GB2312" w:hint="eastAsia"/>
          <w:color w:val="000000" w:themeColor="text1"/>
          <w:sz w:val="32"/>
          <w:szCs w:val="32"/>
        </w:rPr>
        <w:t>系</w:t>
      </w:r>
      <w:r w:rsidRPr="005B3C06">
        <w:rPr>
          <w:rFonts w:ascii="宋体" w:hAnsi="宋体" w:cs="宋体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Pr="005B3C06">
        <w:rPr>
          <w:rFonts w:ascii="仿宋_GB2312" w:eastAsia="仿宋_GB2312" w:hint="eastAsia"/>
          <w:color w:val="000000" w:themeColor="text1"/>
          <w:sz w:val="32"/>
          <w:szCs w:val="32"/>
        </w:rPr>
        <w:t>(单位、职务)，将于</w:t>
      </w:r>
      <w:r w:rsidRPr="005B3C06">
        <w:rPr>
          <w:rFonts w:ascii="宋体" w:hAnsi="宋体" w:cs="宋体" w:hint="eastAsia"/>
          <w:color w:val="000000" w:themeColor="text1"/>
          <w:sz w:val="28"/>
          <w:szCs w:val="28"/>
          <w:u w:val="single"/>
        </w:rPr>
        <w:t xml:space="preserve">     </w:t>
      </w:r>
      <w:r w:rsidRPr="005B3C06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Pr="005B3C06">
        <w:rPr>
          <w:rFonts w:ascii="宋体" w:hAnsi="宋体" w:cs="宋体" w:hint="eastAsia"/>
          <w:color w:val="000000" w:themeColor="text1"/>
          <w:sz w:val="28"/>
          <w:szCs w:val="28"/>
          <w:u w:val="single"/>
        </w:rPr>
        <w:t xml:space="preserve">     </w:t>
      </w:r>
      <w:r w:rsidRPr="005B3C06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Pr="005B3C06">
        <w:rPr>
          <w:rFonts w:ascii="宋体" w:hAnsi="宋体" w:cs="宋体" w:hint="eastAsia"/>
          <w:color w:val="000000" w:themeColor="text1"/>
          <w:sz w:val="28"/>
          <w:szCs w:val="28"/>
          <w:u w:val="single"/>
        </w:rPr>
        <w:t xml:space="preserve">     </w:t>
      </w:r>
      <w:r w:rsidRPr="005B3C06">
        <w:rPr>
          <w:rFonts w:ascii="仿宋_GB2312" w:eastAsia="仿宋_GB2312" w:hint="eastAsia"/>
          <w:color w:val="000000" w:themeColor="text1"/>
          <w:sz w:val="32"/>
          <w:szCs w:val="32"/>
        </w:rPr>
        <w:t>日，操办</w:t>
      </w:r>
      <w:r w:rsidRPr="005B3C06">
        <w:rPr>
          <w:rFonts w:ascii="宋体" w:hAnsi="宋体" w:cs="宋体" w:hint="eastAsia"/>
          <w:color w:val="000000" w:themeColor="text1"/>
          <w:sz w:val="28"/>
          <w:szCs w:val="28"/>
          <w:u w:val="single"/>
        </w:rPr>
        <w:t xml:space="preserve">          </w:t>
      </w:r>
      <w:r w:rsidRPr="005B3C06">
        <w:rPr>
          <w:rFonts w:ascii="仿宋_GB2312" w:eastAsia="仿宋_GB2312" w:hint="eastAsia"/>
          <w:color w:val="000000" w:themeColor="text1"/>
          <w:sz w:val="32"/>
          <w:szCs w:val="32"/>
        </w:rPr>
        <w:t>（事宜）。</w:t>
      </w:r>
    </w:p>
    <w:p w:rsidR="00E12B29" w:rsidRPr="005B3C06" w:rsidRDefault="00E12B29" w:rsidP="00E12B29">
      <w:pPr>
        <w:ind w:firstLineChars="200" w:firstLine="640"/>
        <w:jc w:val="lef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5B3C06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本人将严格遵守《中国共产党廉洁自律准则》和中央八项规定精神及《</w:t>
      </w: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郑州测绘学校（河南测绘职业学院）党员干部操办婚丧喜庆事宜暂行规定</w:t>
      </w:r>
      <w:r w:rsidRPr="005B3C06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》，坚持从简节约办事，严格执行有关纪律要求，不利用职务或职权大操大办，不借机敛财，自觉接受公众监督。如有违反，自愿接受党政纪责任追究。</w:t>
      </w:r>
    </w:p>
    <w:p w:rsidR="00E12B29" w:rsidRPr="005B3C06" w:rsidRDefault="00E12B29" w:rsidP="00E12B29">
      <w:pPr>
        <w:ind w:firstLineChars="1100" w:firstLine="352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</w:p>
    <w:p w:rsidR="00E12B29" w:rsidRPr="005B3C06" w:rsidRDefault="00E12B29" w:rsidP="00E12B29">
      <w:pPr>
        <w:ind w:firstLineChars="1100" w:firstLine="352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</w:p>
    <w:p w:rsidR="00E12B29" w:rsidRPr="005B3C06" w:rsidRDefault="00E12B29" w:rsidP="00E12B29">
      <w:pPr>
        <w:ind w:firstLineChars="1500" w:firstLine="480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5B3C06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承诺人签名：</w:t>
      </w:r>
    </w:p>
    <w:p w:rsidR="00E12B29" w:rsidRPr="005B3C06" w:rsidRDefault="00E12B29" w:rsidP="00E12B29">
      <w:pPr>
        <w:ind w:right="640" w:firstLineChars="1650" w:firstLine="528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5B3C06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年    月    日</w:t>
      </w:r>
    </w:p>
    <w:p w:rsidR="00E12B29" w:rsidRPr="005B3C06" w:rsidRDefault="00E12B29" w:rsidP="00E12B29">
      <w:pPr>
        <w:spacing w:before="100" w:beforeAutospacing="1" w:after="100" w:afterAutospacing="1"/>
        <w:ind w:firstLineChars="1850" w:firstLine="5920"/>
        <w:rPr>
          <w:rFonts w:ascii="仿宋_GB2312" w:eastAsia="仿宋_GB2312"/>
          <w:color w:val="000000" w:themeColor="text1"/>
          <w:sz w:val="32"/>
          <w:szCs w:val="32"/>
        </w:rPr>
      </w:pPr>
    </w:p>
    <w:p w:rsidR="00E12B29" w:rsidRPr="005B3C06" w:rsidRDefault="00E12B29" w:rsidP="00E12B29">
      <w:pPr>
        <w:spacing w:before="100" w:beforeAutospacing="1" w:after="100" w:afterAutospacing="1"/>
        <w:rPr>
          <w:rFonts w:ascii="仿宋_GB2312" w:eastAsia="仿宋_GB2312" w:hint="eastAsia"/>
          <w:color w:val="000000" w:themeColor="text1"/>
          <w:sz w:val="32"/>
          <w:szCs w:val="32"/>
        </w:rPr>
      </w:pPr>
      <w:bookmarkStart w:id="0" w:name="_GoBack"/>
      <w:bookmarkEnd w:id="0"/>
    </w:p>
    <w:p w:rsidR="00E12B29" w:rsidRPr="005B3C06" w:rsidRDefault="00E12B29" w:rsidP="00E12B29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5B3C06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附件3</w:t>
      </w:r>
    </w:p>
    <w:p w:rsidR="00E12B29" w:rsidRPr="00795007" w:rsidRDefault="00E12B29" w:rsidP="00E12B29">
      <w:pPr>
        <w:rPr>
          <w:rFonts w:ascii="仿宋_GB2312" w:eastAsia="仿宋_GB2312" w:hAnsi="黑体"/>
          <w:color w:val="000000" w:themeColor="text1"/>
          <w:sz w:val="24"/>
          <w:szCs w:val="24"/>
        </w:rPr>
      </w:pPr>
    </w:p>
    <w:p w:rsidR="00E12B29" w:rsidRPr="005B3C06" w:rsidRDefault="00E12B29" w:rsidP="00E12B29">
      <w:pPr>
        <w:spacing w:line="720" w:lineRule="exact"/>
        <w:jc w:val="center"/>
        <w:rPr>
          <w:rFonts w:ascii="方正小标宋简体" w:eastAsia="方正小标宋简体" w:cs="仿宋_GB2312"/>
          <w:color w:val="000000" w:themeColor="text1"/>
          <w:sz w:val="44"/>
          <w:szCs w:val="44"/>
        </w:rPr>
      </w:pPr>
      <w:r w:rsidRPr="005B3C06">
        <w:rPr>
          <w:rFonts w:ascii="方正小标宋简体" w:eastAsia="方正小标宋简体" w:cs="仿宋_GB2312" w:hint="eastAsia"/>
          <w:color w:val="000000" w:themeColor="text1"/>
          <w:sz w:val="44"/>
          <w:szCs w:val="44"/>
        </w:rPr>
        <w:t>河南测绘职业学院</w:t>
      </w:r>
    </w:p>
    <w:p w:rsidR="00E12B29" w:rsidRPr="005B3C06" w:rsidRDefault="00E12B29" w:rsidP="00E12B29">
      <w:pPr>
        <w:spacing w:line="72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5B3C06">
        <w:rPr>
          <w:rFonts w:ascii="方正小标宋简体" w:eastAsia="方正小标宋简体" w:cs="仿宋_GB2312" w:hint="eastAsia"/>
          <w:color w:val="000000" w:themeColor="text1"/>
          <w:sz w:val="44"/>
          <w:szCs w:val="44"/>
        </w:rPr>
        <w:t>党员干部</w:t>
      </w:r>
      <w:r w:rsidRPr="005B3C06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t>办理婚丧喜庆事宜事后报告表</w:t>
      </w:r>
    </w:p>
    <w:p w:rsidR="00E12B29" w:rsidRPr="005B3C06" w:rsidRDefault="00E12B29" w:rsidP="00E12B29">
      <w:pPr>
        <w:jc w:val="center"/>
        <w:rPr>
          <w:rFonts w:ascii="方正小标宋简体" w:eastAsia="方正小标宋简体" w:hAnsi="黑体"/>
          <w:color w:val="000000" w:themeColor="text1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09"/>
        <w:gridCol w:w="922"/>
        <w:gridCol w:w="1921"/>
        <w:gridCol w:w="176"/>
        <w:gridCol w:w="781"/>
        <w:gridCol w:w="730"/>
        <w:gridCol w:w="1511"/>
      </w:tblGrid>
      <w:tr w:rsidR="00E12B29" w:rsidRPr="005B3C06" w:rsidTr="000E0D09">
        <w:trPr>
          <w:trHeight w:val="61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E12B29" w:rsidRPr="005B3C06" w:rsidTr="000E0D09">
        <w:trPr>
          <w:trHeight w:val="102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报  告</w:t>
            </w:r>
          </w:p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事  宜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E12B29" w:rsidRPr="005B3C06" w:rsidTr="000E0D09">
        <w:trPr>
          <w:trHeight w:val="97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宴  请</w:t>
            </w:r>
          </w:p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地  点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宴  请</w:t>
            </w:r>
          </w:p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时  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 w:cs="黑体"/>
                <w:color w:val="000000" w:themeColor="text1"/>
                <w:sz w:val="24"/>
                <w:szCs w:val="24"/>
              </w:rPr>
            </w:pPr>
          </w:p>
        </w:tc>
      </w:tr>
      <w:tr w:rsidR="00E12B29" w:rsidRPr="005B3C06" w:rsidTr="000E0D09">
        <w:trPr>
          <w:trHeight w:val="100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宴  请</w:t>
            </w:r>
          </w:p>
          <w:p w:rsidR="00E12B29" w:rsidRPr="005B3C06" w:rsidRDefault="00E12B29" w:rsidP="000E0D0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桌  数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宴请规格</w:t>
            </w:r>
          </w:p>
          <w:p w:rsidR="00E12B29" w:rsidRPr="005B3C06" w:rsidRDefault="00E12B29" w:rsidP="000E0D0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（含烟酒水）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     </w:t>
            </w:r>
            <w:r w:rsidRPr="005B3C06">
              <w:rPr>
                <w:rFonts w:ascii="宋体" w:hAnsi="宋体" w:cs="微软雅黑" w:hint="eastAsia"/>
                <w:color w:val="000000" w:themeColor="text1"/>
                <w:sz w:val="24"/>
                <w:szCs w:val="24"/>
              </w:rPr>
              <w:t>元／桌</w:t>
            </w:r>
          </w:p>
        </w:tc>
      </w:tr>
      <w:tr w:rsidR="00E12B29" w:rsidRPr="005B3C06" w:rsidTr="000E0D09">
        <w:trPr>
          <w:trHeight w:val="2399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需说明的有关情况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12B29" w:rsidRPr="005B3C06" w:rsidTr="000E0D09">
        <w:trPr>
          <w:trHeight w:val="2431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ind w:left="120" w:hangingChars="50" w:hanging="12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基层党组织意见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29" w:rsidRPr="005B3C06" w:rsidRDefault="00E12B29" w:rsidP="000E0D09">
            <w:pPr>
              <w:rPr>
                <w:rFonts w:ascii="宋体" w:hAnsi="宋体" w:cs="仿宋_GB2312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E12B29" w:rsidRPr="005B3C06" w:rsidRDefault="00E12B29" w:rsidP="000E0D09">
            <w:pPr>
              <w:rPr>
                <w:rFonts w:ascii="宋体" w:hAnsi="宋体" w:cs="仿宋_GB2312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                            负责人签字：            </w:t>
            </w:r>
          </w:p>
          <w:p w:rsidR="00E12B29" w:rsidRPr="005B3C06" w:rsidRDefault="00E12B29" w:rsidP="000E0D09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                            党组织印章：</w:t>
            </w:r>
          </w:p>
          <w:p w:rsidR="00E12B29" w:rsidRPr="005B3C06" w:rsidRDefault="00E12B29" w:rsidP="000E0D09">
            <w:pP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                                      年   月   日</w:t>
            </w:r>
          </w:p>
        </w:tc>
      </w:tr>
      <w:tr w:rsidR="00E12B29" w:rsidRPr="005B3C06" w:rsidTr="000E0D09">
        <w:trPr>
          <w:trHeight w:val="1050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29" w:rsidRPr="005B3C06" w:rsidRDefault="00E12B29" w:rsidP="000E0D09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黑体" w:hint="eastAsia"/>
                <w:color w:val="000000" w:themeColor="text1"/>
                <w:sz w:val="24"/>
                <w:szCs w:val="24"/>
              </w:rPr>
              <w:t>本人签字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B29" w:rsidRPr="005B3C06" w:rsidRDefault="00E12B29" w:rsidP="000E0D09">
            <w:pPr>
              <w:jc w:val="right"/>
              <w:rPr>
                <w:rFonts w:ascii="宋体" w:hAnsi="宋体" w:cs="仿宋_GB2312"/>
                <w:color w:val="000000" w:themeColor="text1"/>
                <w:sz w:val="24"/>
                <w:szCs w:val="24"/>
              </w:rPr>
            </w:pPr>
            <w:r w:rsidRPr="005B3C06">
              <w:rPr>
                <w:rFonts w:ascii="宋体" w:hAnsi="宋体" w:cs="仿宋_GB2312" w:hint="eastAsia"/>
                <w:color w:val="000000" w:themeColor="text1"/>
                <w:sz w:val="24"/>
                <w:szCs w:val="24"/>
              </w:rPr>
              <w:t xml:space="preserve">                        年   月   日  </w:t>
            </w:r>
          </w:p>
        </w:tc>
      </w:tr>
    </w:tbl>
    <w:p w:rsidR="00E12B29" w:rsidRDefault="00E12B29" w:rsidP="00E12B29">
      <w:pPr>
        <w:ind w:firstLineChars="200" w:firstLine="480"/>
        <w:rPr>
          <w:rFonts w:ascii="宋体" w:hAnsi="宋体" w:cs="黑体"/>
          <w:color w:val="000000" w:themeColor="text1"/>
          <w:sz w:val="24"/>
          <w:szCs w:val="24"/>
        </w:rPr>
      </w:pPr>
    </w:p>
    <w:p w:rsidR="00E12B29" w:rsidRPr="005B3C06" w:rsidRDefault="00E12B29" w:rsidP="00E12B29">
      <w:pPr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 w:rsidRPr="005B3C06">
        <w:rPr>
          <w:rFonts w:ascii="宋体" w:hAnsi="宋体" w:cs="黑体" w:hint="eastAsia"/>
          <w:color w:val="000000" w:themeColor="text1"/>
          <w:sz w:val="24"/>
          <w:szCs w:val="24"/>
        </w:rPr>
        <w:t>填表说明：</w:t>
      </w:r>
      <w:r w:rsidRPr="005B3C06">
        <w:rPr>
          <w:rFonts w:ascii="宋体" w:hAnsi="宋体" w:hint="eastAsia"/>
          <w:color w:val="000000" w:themeColor="text1"/>
          <w:sz w:val="24"/>
          <w:szCs w:val="24"/>
        </w:rPr>
        <w:t>1.请事后10个工作日内如实填报。</w:t>
      </w:r>
    </w:p>
    <w:p w:rsidR="00E12B29" w:rsidRPr="005B3C06" w:rsidRDefault="00E12B29" w:rsidP="00E12B29">
      <w:pPr>
        <w:ind w:leftChars="225" w:left="473" w:firstLineChars="500" w:firstLine="1200"/>
        <w:rPr>
          <w:rFonts w:ascii="宋体" w:hAnsi="宋体"/>
          <w:color w:val="000000" w:themeColor="text1"/>
          <w:sz w:val="24"/>
          <w:szCs w:val="24"/>
        </w:rPr>
      </w:pPr>
      <w:r w:rsidRPr="005B3C06">
        <w:rPr>
          <w:rFonts w:ascii="宋体" w:hAnsi="宋体" w:hint="eastAsia"/>
          <w:color w:val="000000" w:themeColor="text1"/>
          <w:sz w:val="24"/>
          <w:szCs w:val="24"/>
        </w:rPr>
        <w:t>2.页面不够可附页。</w:t>
      </w:r>
    </w:p>
    <w:p w:rsidR="00E12B29" w:rsidRPr="005B3C06" w:rsidRDefault="00E12B29" w:rsidP="00E12B29">
      <w:pPr>
        <w:rPr>
          <w:rFonts w:ascii="黑体" w:eastAsia="黑体" w:hAnsi="黑体" w:cs="宋体"/>
          <w:color w:val="000000" w:themeColor="text1"/>
          <w:sz w:val="32"/>
          <w:szCs w:val="32"/>
        </w:rPr>
      </w:pPr>
      <w:r w:rsidRPr="005B3C06">
        <w:rPr>
          <w:rFonts w:ascii="黑体" w:eastAsia="黑体" w:hAnsi="黑体" w:cs="宋体" w:hint="eastAsia"/>
          <w:color w:val="000000" w:themeColor="text1"/>
          <w:sz w:val="32"/>
          <w:szCs w:val="32"/>
        </w:rPr>
        <w:lastRenderedPageBreak/>
        <w:t>附件4</w:t>
      </w:r>
    </w:p>
    <w:p w:rsidR="00E12B29" w:rsidRPr="005B3C06" w:rsidRDefault="00E12B29" w:rsidP="00E12B29">
      <w:pPr>
        <w:rPr>
          <w:rFonts w:ascii="仿宋_GB2312" w:eastAsia="仿宋_GB2312" w:hAnsi="宋体" w:cs="宋体"/>
          <w:color w:val="000000" w:themeColor="text1"/>
          <w:sz w:val="18"/>
          <w:szCs w:val="18"/>
        </w:rPr>
      </w:pPr>
    </w:p>
    <w:p w:rsidR="00E12B29" w:rsidRPr="005B3C06" w:rsidRDefault="00E12B29" w:rsidP="00E12B29">
      <w:pPr>
        <w:spacing w:line="72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5B3C06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对党员干部违规操办婚丧喜庆事宜问题</w:t>
      </w:r>
    </w:p>
    <w:p w:rsidR="00E12B29" w:rsidRPr="005B3C06" w:rsidRDefault="00E12B29" w:rsidP="00E12B29">
      <w:pPr>
        <w:spacing w:line="720" w:lineRule="exact"/>
        <w:jc w:val="center"/>
        <w:rPr>
          <w:rFonts w:ascii="方正小标宋简体" w:eastAsia="方正小标宋简体" w:hAnsi="宋体" w:cs="宋体"/>
          <w:color w:val="000000" w:themeColor="text1"/>
          <w:sz w:val="44"/>
          <w:szCs w:val="44"/>
        </w:rPr>
      </w:pPr>
      <w:r w:rsidRPr="005B3C06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处理依据</w:t>
      </w:r>
    </w:p>
    <w:p w:rsidR="00E12B29" w:rsidRPr="005B3C06" w:rsidRDefault="00E12B29" w:rsidP="00E12B29">
      <w:pPr>
        <w:widowControl/>
        <w:spacing w:line="258" w:lineRule="atLeas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E12B29" w:rsidRPr="005B3C06" w:rsidRDefault="00E12B29" w:rsidP="00E12B29">
      <w:pPr>
        <w:widowControl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一、大操大办婚丧喜庆事宜，造成不良影响，或者借机敛财的，依照《中国共产党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纪律</w:t>
      </w: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处分条例》第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八十三、第</w:t>
      </w: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八十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五</w:t>
      </w: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条的规定追究党纪责任。</w:t>
      </w:r>
    </w:p>
    <w:p w:rsidR="00E12B29" w:rsidRPr="005B3C06" w:rsidRDefault="00E12B29" w:rsidP="00E12B29">
      <w:pPr>
        <w:widowControl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二、违反规定用公款操办婚丧喜庆事宜，或者由下属以及有利害关系单位和个人报销、支付应由本人或者亲属承担的操办费用的，依照《中国共产党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纪律</w:t>
      </w: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处分条例》第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九十四</w:t>
      </w: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条的规定追究党纪责任。</w:t>
      </w:r>
    </w:p>
    <w:p w:rsidR="00E12B29" w:rsidRPr="005B3C06" w:rsidRDefault="00E12B29" w:rsidP="00E12B29">
      <w:pPr>
        <w:widowControl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三、违反规定使用公务用车或者其他公物操办婚丧喜庆事宜的，责令补缴相应费用，并依照《中国共产党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纪律</w:t>
      </w: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处分条例》第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一百</w:t>
      </w: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条的规定追究党纪责任。</w:t>
      </w:r>
    </w:p>
    <w:p w:rsidR="00E12B29" w:rsidRPr="005B3C06" w:rsidRDefault="00E12B29" w:rsidP="00E12B29">
      <w:pPr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5B3C06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四、领导干部不按照规定报告操办婚丧喜庆事宜的，依照《关于领导干部报告个人有关事项的规定》（中办发〔2010〕16号）的规定进行处理。</w:t>
      </w:r>
    </w:p>
    <w:p w:rsidR="00E12B29" w:rsidRPr="005B3C06" w:rsidRDefault="00E12B29" w:rsidP="00E12B29">
      <w:pPr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 w:rsidRPr="005B3C06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五、在操办婚丧喜庆事宜过程中聚众赌博、搞封建迷信活动或者有其他妨害社会管理秩序行为的，分别依照《中国共产党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纪律</w:t>
      </w:r>
      <w:r w:rsidRPr="005B3C06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处分条例》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第五十八条、</w:t>
      </w:r>
      <w:r w:rsidRPr="005B3C06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第一百二十六条、一百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二</w:t>
      </w:r>
      <w:r w:rsidRPr="005B3C06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十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八</w:t>
      </w:r>
      <w:r w:rsidRPr="005B3C06"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条的规定追究党纪责任。</w:t>
      </w:r>
    </w:p>
    <w:p w:rsidR="00E12B29" w:rsidRDefault="00E12B29" w:rsidP="00E12B29">
      <w:pPr>
        <w:widowControl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党员干部有上述行为，需要给予行政处分的，依照《中华人民共和国行政监察法》</w:t>
      </w:r>
      <w:r w:rsidRPr="00C6540C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《事业单位工作人员处分暂行规定》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，参照</w:t>
      </w:r>
      <w:r w:rsidRPr="005B3C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《中华人民共和国公务员法》《行政机关公务员处分条例》的有关规定处理。涉嫌犯罪的，移送司法机关依法处理。</w:t>
      </w:r>
    </w:p>
    <w:p w:rsidR="006D5C8B" w:rsidRDefault="006D5C8B"/>
    <w:sectPr w:rsidR="006D5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C9" w:rsidRDefault="004677C9" w:rsidP="00E12B29">
      <w:r>
        <w:separator/>
      </w:r>
    </w:p>
  </w:endnote>
  <w:endnote w:type="continuationSeparator" w:id="0">
    <w:p w:rsidR="004677C9" w:rsidRDefault="004677C9" w:rsidP="00E1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C9" w:rsidRDefault="004677C9" w:rsidP="00E12B29">
      <w:r>
        <w:separator/>
      </w:r>
    </w:p>
  </w:footnote>
  <w:footnote w:type="continuationSeparator" w:id="0">
    <w:p w:rsidR="004677C9" w:rsidRDefault="004677C9" w:rsidP="00E12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84"/>
    <w:rsid w:val="004677C9"/>
    <w:rsid w:val="006D5C8B"/>
    <w:rsid w:val="00BE1084"/>
    <w:rsid w:val="00E1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E732A5-66E7-4C26-B835-B899E8C6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2018-04-12T00:27:00Z</dcterms:created>
  <dcterms:modified xsi:type="dcterms:W3CDTF">2018-04-12T00:28:00Z</dcterms:modified>
</cp:coreProperties>
</file>