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9" w:rsidRPr="00792877" w:rsidRDefault="00D26479" w:rsidP="00D26479">
      <w:pPr>
        <w:spacing w:line="360" w:lineRule="exact"/>
        <w:jc w:val="center"/>
        <w:outlineLvl w:val="1"/>
        <w:rPr>
          <w:rFonts w:ascii="黑体" w:eastAsia="黑体" w:hAnsi="宋体"/>
          <w:bCs/>
          <w:color w:val="000000"/>
          <w:sz w:val="30"/>
          <w:szCs w:val="30"/>
        </w:rPr>
      </w:pPr>
      <w:bookmarkStart w:id="0" w:name="_Toc26218"/>
      <w:r w:rsidRPr="00792877">
        <w:rPr>
          <w:rFonts w:ascii="黑体" w:eastAsia="黑体" w:hAnsi="宋体" w:hint="eastAsia"/>
          <w:bCs/>
          <w:color w:val="000000"/>
          <w:sz w:val="30"/>
          <w:szCs w:val="30"/>
        </w:rPr>
        <w:t>河南测绘职业学院国家助学贷款管理细则</w:t>
      </w:r>
      <w:bookmarkEnd w:id="0"/>
    </w:p>
    <w:p w:rsidR="00D26479" w:rsidRDefault="00D26479" w:rsidP="00D26479">
      <w:pPr>
        <w:spacing w:line="360" w:lineRule="exact"/>
        <w:jc w:val="center"/>
        <w:rPr>
          <w:rFonts w:ascii="宋体" w:hAnsi="宋体"/>
          <w:color w:val="000000"/>
          <w:szCs w:val="21"/>
        </w:rPr>
      </w:pP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第一章  总  则</w:t>
      </w:r>
    </w:p>
    <w:p w:rsidR="00D26479" w:rsidRPr="00792877" w:rsidRDefault="00D26479" w:rsidP="00792877">
      <w:pPr>
        <w:ind w:firstLineChars="200" w:firstLine="562"/>
        <w:rPr>
          <w:rFonts w:asciiTheme="minorEastAsia" w:hAnsiTheme="minorEastAsia"/>
          <w:sz w:val="28"/>
          <w:szCs w:val="28"/>
        </w:rPr>
      </w:pPr>
      <w:r w:rsidRPr="00792877">
        <w:rPr>
          <w:rFonts w:asciiTheme="minorEastAsia" w:hAnsiTheme="minorEastAsia" w:hint="eastAsia"/>
          <w:b/>
          <w:sz w:val="28"/>
          <w:szCs w:val="28"/>
        </w:rPr>
        <w:t>第一条</w:t>
      </w:r>
      <w:r w:rsidRPr="00792877">
        <w:rPr>
          <w:rFonts w:asciiTheme="minorEastAsia" w:hAnsiTheme="minorEastAsia" w:hint="eastAsia"/>
          <w:sz w:val="28"/>
          <w:szCs w:val="28"/>
        </w:rPr>
        <w:t xml:space="preserve">  依据国务院办公厅</w:t>
      </w:r>
      <w:proofErr w:type="gramStart"/>
      <w:r w:rsidRPr="00792877">
        <w:rPr>
          <w:rFonts w:asciiTheme="minorEastAsia" w:hAnsiTheme="minorEastAsia" w:hint="eastAsia"/>
          <w:sz w:val="28"/>
          <w:szCs w:val="28"/>
        </w:rPr>
        <w:t>批转发</w:t>
      </w:r>
      <w:proofErr w:type="gramEnd"/>
      <w:r w:rsidRPr="00792877">
        <w:rPr>
          <w:rFonts w:asciiTheme="minorEastAsia" w:hAnsiTheme="minorEastAsia" w:hint="eastAsia"/>
          <w:sz w:val="28"/>
          <w:szCs w:val="28"/>
        </w:rPr>
        <w:t>的中国人民银行、教育部、财政部《关于国家助学贷款的管理规定（试行）》（国办发〔1999〕58号），国务院办公厅转发教育部、财政部、人民银行、银监会《关于进一步完善国家助学贷款工作的若干意见》（国办发〔2004〕51号）和河南省教育厅  国家开发银行股份有限公司河南省分行关于印发《国家开发银行河南省分行国家助学贷款管理办法》的通知教资助（〔2013〕14号）文件精神以及河南省教育厅、河南省资助管理中心与国家开发银行河南省分行签订的有关协议，为保证国家助学贷款政策的顺利执行，结合学校工作实际，制定本细则。</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第二条</w:t>
      </w:r>
      <w:r w:rsidRPr="00792877">
        <w:rPr>
          <w:rFonts w:asciiTheme="minorEastAsia" w:hAnsiTheme="minorEastAsia" w:hint="eastAsia"/>
          <w:color w:val="000000"/>
          <w:sz w:val="28"/>
          <w:szCs w:val="28"/>
        </w:rPr>
        <w:t xml:space="preserve">  学校学生资助管理中心在国家开发银行河南省分行和河南省学生资助管理中心的授权范围内负责学校的国家助学贷款的组织、申请、审批、发放和回收等工作的指导与管理。</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第二章  机构设置与职责</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第三条</w:t>
      </w:r>
      <w:r w:rsidRPr="00792877">
        <w:rPr>
          <w:rFonts w:asciiTheme="minorEastAsia" w:hAnsiTheme="minorEastAsia" w:hint="eastAsia"/>
          <w:color w:val="000000"/>
          <w:sz w:val="28"/>
          <w:szCs w:val="28"/>
        </w:rPr>
        <w:t xml:space="preserve">  学校学生资助工作领导小组统一领导全校的国家助学贷款工作，制定学校国家助学贷款工作的实施办</w:t>
      </w:r>
      <w:r w:rsidR="00D10B78">
        <w:rPr>
          <w:rFonts w:asciiTheme="minorEastAsia" w:hAnsiTheme="minorEastAsia" w:hint="eastAsia"/>
          <w:color w:val="000000"/>
          <w:sz w:val="28"/>
          <w:szCs w:val="28"/>
        </w:rPr>
        <w:t>法及奖惩措施，协调各职能部门在国家助学贷款工作中的关系，并对系</w:t>
      </w:r>
      <w:r w:rsidRPr="00792877">
        <w:rPr>
          <w:rFonts w:asciiTheme="minorEastAsia" w:hAnsiTheme="minorEastAsia" w:hint="eastAsia"/>
          <w:color w:val="000000"/>
          <w:sz w:val="28"/>
          <w:szCs w:val="28"/>
        </w:rPr>
        <w:t>工作开展情况进行监督、考核。</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第四条</w:t>
      </w:r>
      <w:r w:rsidRPr="00792877">
        <w:rPr>
          <w:rFonts w:asciiTheme="minorEastAsia" w:hAnsiTheme="minorEastAsia" w:hint="eastAsia"/>
          <w:color w:val="000000"/>
          <w:sz w:val="28"/>
          <w:szCs w:val="28"/>
        </w:rPr>
        <w:t xml:space="preserve">  学校学生资助管理中心在学校学生资助工作领导小组的领导下，负责全校国家助学贷款工作的组织实施，主要职责包括：</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（一）具体组织落实上级主管部门及学校开展国家助学贷款工作</w:t>
      </w:r>
      <w:r w:rsidRPr="00792877">
        <w:rPr>
          <w:rFonts w:asciiTheme="minorEastAsia" w:hAnsiTheme="minorEastAsia" w:hint="eastAsia"/>
          <w:color w:val="000000"/>
          <w:sz w:val="28"/>
          <w:szCs w:val="28"/>
        </w:rPr>
        <w:lastRenderedPageBreak/>
        <w:t>的各项要求；</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（二）负责与</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资助管理中心和贷款银行、代理银行的日常业务联系；</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（三）在贷款银行和</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资助管理中心的授权范围内</w:t>
      </w:r>
      <w:r w:rsidR="002C0677" w:rsidRPr="00792877">
        <w:rPr>
          <w:rFonts w:asciiTheme="minorEastAsia" w:hAnsiTheme="minorEastAsia" w:hint="eastAsia"/>
          <w:color w:val="000000"/>
          <w:sz w:val="28"/>
          <w:szCs w:val="28"/>
        </w:rPr>
        <w:t>，</w:t>
      </w:r>
      <w:r w:rsidRPr="00792877">
        <w:rPr>
          <w:rFonts w:asciiTheme="minorEastAsia" w:hAnsiTheme="minorEastAsia" w:hint="eastAsia"/>
          <w:color w:val="000000"/>
          <w:sz w:val="28"/>
          <w:szCs w:val="28"/>
        </w:rPr>
        <w:t>负责国家助学贷款的校内审批和贷前、贷后的组织管理工作；</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（四）指导</w:t>
      </w:r>
      <w:r w:rsidR="00D10B78">
        <w:rPr>
          <w:rFonts w:asciiTheme="minorEastAsia" w:hAnsiTheme="minorEastAsia" w:hint="eastAsia"/>
          <w:color w:val="000000"/>
          <w:sz w:val="28"/>
          <w:szCs w:val="28"/>
        </w:rPr>
        <w:t>各</w:t>
      </w:r>
      <w:r w:rsidRPr="00792877">
        <w:rPr>
          <w:rFonts w:asciiTheme="minorEastAsia" w:hAnsiTheme="minorEastAsia" w:hint="eastAsia"/>
          <w:color w:val="000000"/>
          <w:sz w:val="28"/>
          <w:szCs w:val="28"/>
        </w:rPr>
        <w:t>系按规定开展国家助学贷款工作；</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（五）指导各系国家助学贷款工作小组按要求开展工作。</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第五条</w:t>
      </w:r>
      <w:r w:rsidRPr="00792877">
        <w:rPr>
          <w:rFonts w:asciiTheme="minorEastAsia" w:hAnsiTheme="minorEastAsia" w:hint="eastAsia"/>
          <w:color w:val="000000"/>
          <w:sz w:val="28"/>
          <w:szCs w:val="28"/>
        </w:rPr>
        <w:t xml:space="preserve">  </w:t>
      </w:r>
      <w:r w:rsidR="00D10B78">
        <w:rPr>
          <w:rFonts w:asciiTheme="minorEastAsia" w:hAnsiTheme="minorEastAsia" w:hint="eastAsia"/>
          <w:color w:val="000000"/>
          <w:sz w:val="28"/>
          <w:szCs w:val="28"/>
        </w:rPr>
        <w:t>各系成立由党政主要领导任组长的学生资助工作小组，成员为系</w:t>
      </w:r>
      <w:r w:rsidRPr="00792877">
        <w:rPr>
          <w:rFonts w:asciiTheme="minorEastAsia" w:hAnsiTheme="minorEastAsia" w:hint="eastAsia"/>
          <w:color w:val="000000"/>
          <w:sz w:val="28"/>
          <w:szCs w:val="28"/>
        </w:rPr>
        <w:t>家庭经济困难学生认定小组、奖助学金评审工作组中成员，主要职责包括：</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（一）负责受理学生的贷款申请，组织填写和收集有关贷款需要的各种表格和资料，对所有资料的真实性、合</w:t>
      </w:r>
      <w:proofErr w:type="gramStart"/>
      <w:r w:rsidRPr="00792877">
        <w:rPr>
          <w:rFonts w:asciiTheme="minorEastAsia" w:hAnsiTheme="minorEastAsia" w:hint="eastAsia"/>
          <w:color w:val="000000"/>
          <w:sz w:val="28"/>
          <w:szCs w:val="28"/>
        </w:rPr>
        <w:t>规</w:t>
      </w:r>
      <w:proofErr w:type="gramEnd"/>
      <w:r w:rsidRPr="00792877">
        <w:rPr>
          <w:rFonts w:asciiTheme="minorEastAsia" w:hAnsiTheme="minorEastAsia" w:hint="eastAsia"/>
          <w:color w:val="000000"/>
          <w:sz w:val="28"/>
          <w:szCs w:val="28"/>
        </w:rPr>
        <w:t>性进行审核，并按规定报送学校学生资助管理中心审批、建档；</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（二）按照统一的格式要求</w:t>
      </w:r>
      <w:r w:rsidR="002C0677" w:rsidRPr="00792877">
        <w:rPr>
          <w:rFonts w:asciiTheme="minorEastAsia" w:hAnsiTheme="minorEastAsia" w:hint="eastAsia"/>
          <w:color w:val="000000"/>
          <w:sz w:val="28"/>
          <w:szCs w:val="28"/>
        </w:rPr>
        <w:t>，</w:t>
      </w:r>
      <w:r w:rsidRPr="00792877">
        <w:rPr>
          <w:rFonts w:asciiTheme="minorEastAsia" w:hAnsiTheme="minorEastAsia" w:hint="eastAsia"/>
          <w:color w:val="000000"/>
          <w:sz w:val="28"/>
          <w:szCs w:val="28"/>
        </w:rPr>
        <w:t>建立贷款学生的管理台帐，及时掌握每位贷款学生的基本情况，并与学校学生资助管理中心的管理台</w:t>
      </w:r>
      <w:proofErr w:type="gramStart"/>
      <w:r w:rsidRPr="00792877">
        <w:rPr>
          <w:rFonts w:asciiTheme="minorEastAsia" w:hAnsiTheme="minorEastAsia" w:hint="eastAsia"/>
          <w:color w:val="000000"/>
          <w:sz w:val="28"/>
          <w:szCs w:val="28"/>
        </w:rPr>
        <w:t>帐保持</w:t>
      </w:r>
      <w:proofErr w:type="gramEnd"/>
      <w:r w:rsidRPr="00792877">
        <w:rPr>
          <w:rFonts w:asciiTheme="minorEastAsia" w:hAnsiTheme="minorEastAsia" w:hint="eastAsia"/>
          <w:color w:val="000000"/>
          <w:sz w:val="28"/>
          <w:szCs w:val="28"/>
        </w:rPr>
        <w:t>一致；</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（三）负责催缴和清收本系部学生国家助学贷款；</w:t>
      </w:r>
    </w:p>
    <w:p w:rsidR="00D26479" w:rsidRPr="00792877" w:rsidRDefault="00D26479" w:rsidP="00792877">
      <w:pPr>
        <w:ind w:firstLineChars="200" w:firstLine="560"/>
        <w:rPr>
          <w:rFonts w:asciiTheme="minorEastAsia" w:hAnsiTheme="minorEastAsia"/>
          <w:b/>
          <w:bCs/>
          <w:color w:val="000000"/>
          <w:sz w:val="28"/>
          <w:szCs w:val="28"/>
        </w:rPr>
      </w:pPr>
      <w:r w:rsidRPr="00792877">
        <w:rPr>
          <w:rFonts w:asciiTheme="minorEastAsia" w:hAnsiTheme="minorEastAsia" w:hint="eastAsia"/>
          <w:color w:val="000000"/>
          <w:sz w:val="28"/>
          <w:szCs w:val="28"/>
        </w:rPr>
        <w:t>（四）及时完成学校学生资助工作领导小组和学校学生资助管理中心安排的各项工作。</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第三章  宣传与教育</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第六条</w:t>
      </w:r>
      <w:r w:rsidRPr="00792877">
        <w:rPr>
          <w:rFonts w:asciiTheme="minorEastAsia" w:hAnsiTheme="minorEastAsia" w:hint="eastAsia"/>
          <w:color w:val="000000"/>
          <w:sz w:val="28"/>
          <w:szCs w:val="28"/>
        </w:rPr>
        <w:t xml:space="preserve">  学校开展有针对性的宣传教育工作，使家庭经济困难的学生能及时准确了解国家助学贷款的方针、政策，并熟悉申请与办理</w:t>
      </w:r>
      <w:r w:rsidRPr="00792877">
        <w:rPr>
          <w:rFonts w:asciiTheme="minorEastAsia" w:hAnsiTheme="minorEastAsia" w:hint="eastAsia"/>
          <w:color w:val="000000"/>
          <w:sz w:val="28"/>
          <w:szCs w:val="28"/>
        </w:rPr>
        <w:lastRenderedPageBreak/>
        <w:t>国家助学贷款的程序及要求。</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第七条</w:t>
      </w:r>
      <w:r w:rsidRPr="00792877">
        <w:rPr>
          <w:rFonts w:asciiTheme="minorEastAsia" w:hAnsiTheme="minorEastAsia" w:hint="eastAsia"/>
          <w:color w:val="000000"/>
          <w:sz w:val="28"/>
          <w:szCs w:val="28"/>
        </w:rPr>
        <w:t xml:space="preserve">  学校在全体学生中大力开展诚信教育，并将这项工作贯穿于招生、新生入学、日常思想政治教育及毕业就业教育的全过程，提高大学生的诚信氛围。</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第八条</w:t>
      </w:r>
      <w:r w:rsidRPr="00792877">
        <w:rPr>
          <w:rFonts w:asciiTheme="minorEastAsia" w:hAnsiTheme="minorEastAsia" w:hint="eastAsia"/>
          <w:color w:val="000000"/>
          <w:sz w:val="28"/>
          <w:szCs w:val="28"/>
        </w:rPr>
        <w:t xml:space="preserve">  在贷款学生中开展普及金融常识的宣传教育，增强金融意识。</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第四章  贷款的申请与审核</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第九条</w:t>
      </w:r>
      <w:r w:rsidRPr="00792877">
        <w:rPr>
          <w:rFonts w:asciiTheme="minorEastAsia" w:hAnsiTheme="minorEastAsia" w:hint="eastAsia"/>
          <w:color w:val="000000"/>
          <w:sz w:val="28"/>
          <w:szCs w:val="28"/>
        </w:rPr>
        <w:t xml:space="preserve">  国家助学贷款的发放对象为具有学校正式学籍的高职生。</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color w:val="000000"/>
          <w:sz w:val="28"/>
          <w:szCs w:val="28"/>
        </w:rPr>
        <w:t>第十条</w:t>
      </w:r>
      <w:r w:rsidRPr="00792877">
        <w:rPr>
          <w:rFonts w:asciiTheme="minorEastAsia" w:hAnsiTheme="minorEastAsia" w:hint="eastAsia"/>
          <w:color w:val="000000"/>
          <w:sz w:val="28"/>
          <w:szCs w:val="28"/>
        </w:rPr>
        <w:t xml:space="preserve">  申请国家助学贷款的学生应具备以下条件：</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（一）具有中华人民共和国国籍，且持有中华人民共和国居民身份证；</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（二）具有完全民事行为能力（未成年人申请国家助学贷款须由其法人监护人书面同意）；</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（三）诚实守信，遵纪守法，无违法违纪行为；</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（四）学习刻苦，能够正常完成学业；</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（五）因家庭经济困难，在校期间所能获得的收入不足以支付完成学业所需基本费用（包括学费、住宿费、基本生活费）；</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（六）学校规定的其他条件。</w:t>
      </w:r>
    </w:p>
    <w:p w:rsidR="00D26479" w:rsidRPr="00792877" w:rsidRDefault="00D26479" w:rsidP="00792877">
      <w:pPr>
        <w:ind w:firstLineChars="200" w:firstLine="562"/>
        <w:rPr>
          <w:rFonts w:asciiTheme="minorEastAsia" w:hAnsiTheme="minorEastAsia"/>
          <w:b/>
          <w:color w:val="000000"/>
          <w:sz w:val="28"/>
          <w:szCs w:val="28"/>
        </w:rPr>
      </w:pPr>
      <w:r w:rsidRPr="00792877">
        <w:rPr>
          <w:rFonts w:asciiTheme="minorEastAsia" w:hAnsiTheme="minorEastAsia" w:hint="eastAsia"/>
          <w:b/>
          <w:color w:val="000000"/>
          <w:sz w:val="28"/>
          <w:szCs w:val="28"/>
        </w:rPr>
        <w:t xml:space="preserve">第十一条  </w:t>
      </w:r>
      <w:r w:rsidRPr="00792877">
        <w:rPr>
          <w:rFonts w:asciiTheme="minorEastAsia" w:hAnsiTheme="minorEastAsia" w:hint="eastAsia"/>
          <w:color w:val="000000"/>
          <w:sz w:val="28"/>
          <w:szCs w:val="28"/>
        </w:rPr>
        <w:t>学生每次贷款额度原则上为当年学费，学生家庭确实特别困难者可以适当提高，但不超过6000元。</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color w:val="000000"/>
          <w:sz w:val="28"/>
          <w:szCs w:val="28"/>
        </w:rPr>
        <w:t>第十二条</w:t>
      </w:r>
      <w:r w:rsidRPr="00792877">
        <w:rPr>
          <w:rFonts w:asciiTheme="minorEastAsia" w:hAnsiTheme="minorEastAsia" w:hint="eastAsia"/>
          <w:color w:val="000000"/>
          <w:sz w:val="28"/>
          <w:szCs w:val="28"/>
        </w:rPr>
        <w:t xml:space="preserve">  国家助学贷款的申请及审核程序：</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lastRenderedPageBreak/>
        <w:t>（一）学生向所在</w:t>
      </w:r>
      <w:proofErr w:type="gramStart"/>
      <w:r w:rsidRPr="00792877">
        <w:rPr>
          <w:rFonts w:asciiTheme="minorEastAsia" w:hAnsiTheme="minorEastAsia" w:hint="eastAsia"/>
          <w:color w:val="000000"/>
          <w:sz w:val="28"/>
          <w:szCs w:val="28"/>
        </w:rPr>
        <w:t>系提出</w:t>
      </w:r>
      <w:proofErr w:type="gramEnd"/>
      <w:r w:rsidRPr="00792877">
        <w:rPr>
          <w:rFonts w:asciiTheme="minorEastAsia" w:hAnsiTheme="minorEastAsia" w:hint="eastAsia"/>
          <w:color w:val="000000"/>
          <w:sz w:val="28"/>
          <w:szCs w:val="28"/>
        </w:rPr>
        <w:t>申请，登录国家开发银行“学生在线服务系统”</w:t>
      </w:r>
      <w:r w:rsidRPr="00792877">
        <w:rPr>
          <w:rFonts w:asciiTheme="minorEastAsia" w:hAnsiTheme="minorEastAsia"/>
          <w:color w:val="000000"/>
          <w:sz w:val="28"/>
          <w:szCs w:val="28"/>
        </w:rPr>
        <w:t>（</w:t>
      </w:r>
      <w:hyperlink r:id="rId7" w:history="1">
        <w:r w:rsidRPr="00792877">
          <w:rPr>
            <w:rFonts w:asciiTheme="minorEastAsia" w:hAnsiTheme="minorEastAsia"/>
            <w:color w:val="000000"/>
            <w:sz w:val="28"/>
            <w:szCs w:val="28"/>
          </w:rPr>
          <w:t>https://www.csls.cdb.com.cn</w:t>
        </w:r>
      </w:hyperlink>
      <w:r w:rsidRPr="00792877">
        <w:rPr>
          <w:rFonts w:asciiTheme="minorEastAsia" w:hAnsiTheme="minorEastAsia"/>
          <w:color w:val="000000"/>
          <w:sz w:val="28"/>
          <w:szCs w:val="28"/>
        </w:rPr>
        <w:t>）完成注册、申请，导出《国家</w:t>
      </w:r>
      <w:r w:rsidRPr="00792877">
        <w:rPr>
          <w:rFonts w:asciiTheme="minorEastAsia" w:hAnsiTheme="minorEastAsia" w:hint="eastAsia"/>
          <w:color w:val="000000"/>
          <w:sz w:val="28"/>
          <w:szCs w:val="28"/>
        </w:rPr>
        <w:t>开发银行股份有限公司高校助学贷款申请表</w:t>
      </w:r>
      <w:r w:rsidRPr="00792877">
        <w:rPr>
          <w:rFonts w:asciiTheme="minorEastAsia" w:hAnsiTheme="minorEastAsia"/>
          <w:color w:val="000000"/>
          <w:sz w:val="28"/>
          <w:szCs w:val="28"/>
        </w:rPr>
        <w:t>》，经学生</w:t>
      </w:r>
      <w:r w:rsidRPr="00792877">
        <w:rPr>
          <w:rFonts w:asciiTheme="minorEastAsia" w:hAnsiTheme="minorEastAsia" w:hint="eastAsia"/>
          <w:color w:val="000000"/>
          <w:sz w:val="28"/>
          <w:szCs w:val="28"/>
        </w:rPr>
        <w:t>所在乡镇（街道）民政部门、村（居）委会或学生毕业高中，任意</w:t>
      </w:r>
      <w:r w:rsidR="00D10B78">
        <w:rPr>
          <w:rFonts w:asciiTheme="minorEastAsia" w:hAnsiTheme="minorEastAsia" w:hint="eastAsia"/>
          <w:color w:val="000000"/>
          <w:sz w:val="28"/>
          <w:szCs w:val="28"/>
        </w:rPr>
        <w:t>一单位资格审查，证明家庭经济困难情况并盖章后，将《申请表》交系</w:t>
      </w:r>
      <w:r w:rsidRPr="00792877">
        <w:rPr>
          <w:rFonts w:asciiTheme="minorEastAsia" w:hAnsiTheme="minorEastAsia" w:hint="eastAsia"/>
          <w:color w:val="000000"/>
          <w:sz w:val="28"/>
          <w:szCs w:val="28"/>
        </w:rPr>
        <w:t>学生资助工作小组；</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二）系学生资助工作小组对学生贷款申请的真实性进行审核和公示，并将初审通过名单统计汇总报学校学生资助管理中心，学校学生资助管理中心审核无误后发放《国家开发银行河南省高校国家助学贷款审批表》（以下简称“审批表”）；</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（三）系学生资助工作小组组织贷款学生填写《国家开发银行河南省高校国家助学贷款审批表》，并根据《审批表》要求由学生提供如下材料：</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1.身份证、学生证、家庭户口本首页及家长单页等复印件。</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2.贷款学生家长承诺书。内容包括：①同意学生贷款；②承诺作为贷款学生的永久联系人，并提供贷款学生的联系方式；③承诺督促和协助贷款学生按期还本付息。</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（四）系</w:t>
      </w:r>
      <w:r w:rsidR="00792877" w:rsidRPr="00792877">
        <w:rPr>
          <w:rFonts w:asciiTheme="minorEastAsia" w:hAnsiTheme="minorEastAsia" w:hint="eastAsia"/>
          <w:color w:val="000000"/>
          <w:sz w:val="28"/>
          <w:szCs w:val="28"/>
        </w:rPr>
        <w:t>（</w:t>
      </w:r>
      <w:r w:rsidRPr="00792877">
        <w:rPr>
          <w:rFonts w:asciiTheme="minorEastAsia" w:hAnsiTheme="minorEastAsia" w:hint="eastAsia"/>
          <w:color w:val="000000"/>
          <w:sz w:val="28"/>
          <w:szCs w:val="28"/>
        </w:rPr>
        <w:t>部</w:t>
      </w:r>
      <w:r w:rsidR="00792877" w:rsidRPr="00792877">
        <w:rPr>
          <w:rFonts w:asciiTheme="minorEastAsia" w:hAnsiTheme="minorEastAsia" w:hint="eastAsia"/>
          <w:color w:val="000000"/>
          <w:sz w:val="28"/>
          <w:szCs w:val="28"/>
        </w:rPr>
        <w:t>）</w:t>
      </w:r>
      <w:r w:rsidRPr="00792877">
        <w:rPr>
          <w:rFonts w:asciiTheme="minorEastAsia" w:hAnsiTheme="minorEastAsia" w:hint="eastAsia"/>
          <w:color w:val="000000"/>
          <w:sz w:val="28"/>
          <w:szCs w:val="28"/>
        </w:rPr>
        <w:t>学生资助工作小组须对以上表格及资料的真实性、合</w:t>
      </w:r>
      <w:proofErr w:type="gramStart"/>
      <w:r w:rsidRPr="00792877">
        <w:rPr>
          <w:rFonts w:asciiTheme="minorEastAsia" w:hAnsiTheme="minorEastAsia" w:hint="eastAsia"/>
          <w:color w:val="000000"/>
          <w:sz w:val="28"/>
          <w:szCs w:val="28"/>
        </w:rPr>
        <w:t>规</w:t>
      </w:r>
      <w:proofErr w:type="gramEnd"/>
      <w:r w:rsidRPr="00792877">
        <w:rPr>
          <w:rFonts w:asciiTheme="minorEastAsia" w:hAnsiTheme="minorEastAsia" w:hint="eastAsia"/>
          <w:color w:val="000000"/>
          <w:sz w:val="28"/>
          <w:szCs w:val="28"/>
        </w:rPr>
        <w:t>性进行审核、汇总，并报送学校学生资助管理中心审批；</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（五）学校学生资助管理中心对审核后的《国家开发银行河南省高校助学贷款审批表》按要求进行统计、汇总，并上报</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资助管理中心和贷款银行进行审批。</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lastRenderedPageBreak/>
        <w:t>第五章  合同的签订与贷款发放</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第十三条</w:t>
      </w:r>
      <w:r w:rsidRPr="00792877">
        <w:rPr>
          <w:rFonts w:asciiTheme="minorEastAsia" w:hAnsiTheme="minorEastAsia" w:hint="eastAsia"/>
          <w:color w:val="000000"/>
          <w:sz w:val="28"/>
          <w:szCs w:val="28"/>
        </w:rPr>
        <w:t xml:space="preserve">  学校学生资助管理中心根据</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资助管理中心和贷款银行的审批结果，向各系部发放《国家开发银行国家助学贷款借款合同》和《借款凭证》，由各系部组织贷款学生填写，对其真实性、合</w:t>
      </w:r>
      <w:proofErr w:type="gramStart"/>
      <w:r w:rsidRPr="00792877">
        <w:rPr>
          <w:rFonts w:asciiTheme="minorEastAsia" w:hAnsiTheme="minorEastAsia" w:hint="eastAsia"/>
          <w:color w:val="000000"/>
          <w:sz w:val="28"/>
          <w:szCs w:val="28"/>
        </w:rPr>
        <w:t>规</w:t>
      </w:r>
      <w:proofErr w:type="gramEnd"/>
      <w:r w:rsidRPr="00792877">
        <w:rPr>
          <w:rFonts w:asciiTheme="minorEastAsia" w:hAnsiTheme="minorEastAsia" w:hint="eastAsia"/>
          <w:color w:val="000000"/>
          <w:sz w:val="28"/>
          <w:szCs w:val="28"/>
        </w:rPr>
        <w:t>性进行审核后</w:t>
      </w:r>
      <w:r w:rsidR="002C0677" w:rsidRPr="00792877">
        <w:rPr>
          <w:rFonts w:asciiTheme="minorEastAsia" w:hAnsiTheme="minorEastAsia" w:hint="eastAsia"/>
          <w:color w:val="000000"/>
          <w:sz w:val="28"/>
          <w:szCs w:val="28"/>
        </w:rPr>
        <w:t>，</w:t>
      </w:r>
      <w:r w:rsidRPr="00792877">
        <w:rPr>
          <w:rFonts w:asciiTheme="minorEastAsia" w:hAnsiTheme="minorEastAsia" w:hint="eastAsia"/>
          <w:color w:val="000000"/>
          <w:sz w:val="28"/>
          <w:szCs w:val="28"/>
        </w:rPr>
        <w:t>汇总上报学校学生资助管理中心。</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第十四条</w:t>
      </w:r>
      <w:r w:rsidRPr="00792877">
        <w:rPr>
          <w:rFonts w:asciiTheme="minorEastAsia" w:hAnsiTheme="minorEastAsia" w:hint="eastAsia"/>
          <w:color w:val="000000"/>
          <w:sz w:val="28"/>
          <w:szCs w:val="28"/>
        </w:rPr>
        <w:t xml:space="preserve">  学校学生资助管理中心根据贷款银行和</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资助管理中心的授权对合同和借据进行审核，统计汇总后上报申请拨付贷款。</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第十五条</w:t>
      </w:r>
      <w:r w:rsidRPr="00792877">
        <w:rPr>
          <w:rFonts w:asciiTheme="minorEastAsia" w:hAnsiTheme="minorEastAsia" w:hint="eastAsia"/>
          <w:color w:val="000000"/>
          <w:sz w:val="28"/>
          <w:szCs w:val="28"/>
        </w:rPr>
        <w:t xml:space="preserve">  学校学生资助管理中心接到贷款后，通知代理银行为贷款学生建立个人</w:t>
      </w:r>
      <w:proofErr w:type="gramStart"/>
      <w:r w:rsidRPr="00792877">
        <w:rPr>
          <w:rFonts w:asciiTheme="minorEastAsia" w:hAnsiTheme="minorEastAsia" w:hint="eastAsia"/>
          <w:color w:val="000000"/>
          <w:sz w:val="28"/>
          <w:szCs w:val="28"/>
        </w:rPr>
        <w:t>帐户</w:t>
      </w:r>
      <w:proofErr w:type="gramEnd"/>
      <w:r w:rsidRPr="00792877">
        <w:rPr>
          <w:rFonts w:asciiTheme="minorEastAsia" w:hAnsiTheme="minorEastAsia" w:hint="eastAsia"/>
          <w:color w:val="000000"/>
          <w:sz w:val="28"/>
          <w:szCs w:val="28"/>
        </w:rPr>
        <w:t>、制作银行卡或存折，并按要求发放贷款。</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第六章  贷款的计息、贴息与风险补偿金的划拨</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第十六条</w:t>
      </w:r>
      <w:r w:rsidRPr="00792877">
        <w:rPr>
          <w:rFonts w:asciiTheme="minorEastAsia" w:hAnsiTheme="minorEastAsia" w:hint="eastAsia"/>
          <w:color w:val="000000"/>
          <w:sz w:val="28"/>
          <w:szCs w:val="28"/>
        </w:rPr>
        <w:t xml:space="preserve">  国家助学贷款利率按照中国人民银行公布的法定贷款利率和国家有关利率政策执行。如遇利率调整，按照中国人民银行的有关规定执行。贷款学生的利息从贷款到账之日起计付，其中正常学制内的利息由相应财政渠道支付，正常学制之外的利息及因违约等原因造成的</w:t>
      </w:r>
      <w:proofErr w:type="gramStart"/>
      <w:r w:rsidRPr="00792877">
        <w:rPr>
          <w:rFonts w:asciiTheme="minorEastAsia" w:hAnsiTheme="minorEastAsia" w:hint="eastAsia"/>
          <w:color w:val="000000"/>
          <w:sz w:val="28"/>
          <w:szCs w:val="28"/>
        </w:rPr>
        <w:t>罚息由学生</w:t>
      </w:r>
      <w:proofErr w:type="gramEnd"/>
      <w:r w:rsidRPr="00792877">
        <w:rPr>
          <w:rFonts w:asciiTheme="minorEastAsia" w:hAnsiTheme="minorEastAsia" w:hint="eastAsia"/>
          <w:color w:val="000000"/>
          <w:sz w:val="28"/>
          <w:szCs w:val="28"/>
        </w:rPr>
        <w:t>自付。一般情况下，学生自付利息的起始时间为其毕业当年的7月1日；当借款学生按照学生学籍管理规定结业、肄业、休学、退学、被取消学籍时，自办理有关手续之日的下月1日起自付利息；当休学的借款学生复学后，恢复贴息起始日为当月的1日；提前还贷的，应按贷款实际期限计算利息，不再加收除应付利息之外的其他任何费用。</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第十七条</w:t>
      </w:r>
      <w:r w:rsidRPr="00792877">
        <w:rPr>
          <w:rFonts w:asciiTheme="minorEastAsia" w:hAnsiTheme="minorEastAsia" w:hint="eastAsia"/>
          <w:color w:val="000000"/>
          <w:sz w:val="28"/>
          <w:szCs w:val="28"/>
        </w:rPr>
        <w:t xml:space="preserve">  对正常学制内助学贷款的财政贴息，由学校学生资助</w:t>
      </w:r>
      <w:r w:rsidRPr="00792877">
        <w:rPr>
          <w:rFonts w:asciiTheme="minorEastAsia" w:hAnsiTheme="minorEastAsia" w:hint="eastAsia"/>
          <w:color w:val="000000"/>
          <w:sz w:val="28"/>
          <w:szCs w:val="28"/>
        </w:rPr>
        <w:lastRenderedPageBreak/>
        <w:t>管理中心根据</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资助管理中心的通知，于每年末将学校学生实际发放的国家助学贷款学生名单、贷款额、利息、罚息等进行统计汇总，并按照财政隶属关系上报</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资助管理中心，按规定程序办理。</w:t>
      </w:r>
    </w:p>
    <w:p w:rsidR="00D26479" w:rsidRPr="00792877" w:rsidRDefault="00D26479" w:rsidP="00792877">
      <w:pPr>
        <w:ind w:firstLine="435"/>
        <w:rPr>
          <w:rFonts w:asciiTheme="minorEastAsia" w:hAnsiTheme="minorEastAsia"/>
          <w:color w:val="000000"/>
          <w:sz w:val="28"/>
          <w:szCs w:val="28"/>
        </w:rPr>
      </w:pPr>
      <w:r w:rsidRPr="00792877">
        <w:rPr>
          <w:rFonts w:asciiTheme="minorEastAsia" w:hAnsiTheme="minorEastAsia" w:hint="eastAsia"/>
          <w:color w:val="000000"/>
          <w:sz w:val="28"/>
          <w:szCs w:val="28"/>
        </w:rPr>
        <w:t>对应由学生自付的利息和罚息，由学校学生资助管理中心通知代理银行按照规定时间和要求进行代扣。</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第十八条</w:t>
      </w:r>
      <w:r w:rsidRPr="00792877">
        <w:rPr>
          <w:rFonts w:asciiTheme="minorEastAsia" w:hAnsiTheme="minorEastAsia" w:hint="eastAsia"/>
          <w:color w:val="000000"/>
          <w:sz w:val="28"/>
          <w:szCs w:val="28"/>
        </w:rPr>
        <w:t xml:space="preserve">  学校根据相关规定足额准确将风险补偿金列入当年预算。</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在每年10月30日前，学校学生资助管理中心根据</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资助管理中心发出的划拨风险补偿金的通知，将应由省教育贷款管理中心汇集的风险补偿金按时划转省学生资助管理中心。</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第七章  贷款展期及合同的变更</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第十九条</w:t>
      </w:r>
      <w:r w:rsidRPr="00792877">
        <w:rPr>
          <w:rFonts w:asciiTheme="minorEastAsia" w:hAnsiTheme="minorEastAsia" w:hint="eastAsia"/>
          <w:color w:val="000000"/>
          <w:sz w:val="28"/>
          <w:szCs w:val="28"/>
        </w:rPr>
        <w:t xml:space="preserve">  对于毕业</w:t>
      </w:r>
      <w:proofErr w:type="gramStart"/>
      <w:r w:rsidRPr="00792877">
        <w:rPr>
          <w:rFonts w:asciiTheme="minorEastAsia" w:hAnsiTheme="minorEastAsia" w:hint="eastAsia"/>
          <w:color w:val="000000"/>
          <w:sz w:val="28"/>
          <w:szCs w:val="28"/>
        </w:rPr>
        <w:t>后经专升</w:t>
      </w:r>
      <w:proofErr w:type="gramEnd"/>
      <w:r w:rsidRPr="00792877">
        <w:rPr>
          <w:rFonts w:asciiTheme="minorEastAsia" w:hAnsiTheme="minorEastAsia" w:hint="eastAsia"/>
          <w:color w:val="000000"/>
          <w:sz w:val="28"/>
          <w:szCs w:val="28"/>
        </w:rPr>
        <w:t>本入学考试进入本科阶段继续学习的借款学生，可在毕业前向学校提出展期申请，并提供进入本科阶段继续学习的相关证明。经学校审查同意后，由</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资助管理中心统一</w:t>
      </w:r>
      <w:proofErr w:type="gramStart"/>
      <w:r w:rsidRPr="00792877">
        <w:rPr>
          <w:rFonts w:asciiTheme="minorEastAsia" w:hAnsiTheme="minorEastAsia" w:hint="eastAsia"/>
          <w:color w:val="000000"/>
          <w:sz w:val="28"/>
          <w:szCs w:val="28"/>
        </w:rPr>
        <w:t>报贷款</w:t>
      </w:r>
      <w:proofErr w:type="gramEnd"/>
      <w:r w:rsidRPr="00792877">
        <w:rPr>
          <w:rFonts w:asciiTheme="minorEastAsia" w:hAnsiTheme="minorEastAsia" w:hint="eastAsia"/>
          <w:color w:val="000000"/>
          <w:sz w:val="28"/>
          <w:szCs w:val="28"/>
        </w:rPr>
        <w:t>银行审批，批准后由学校学生资助管理中心其办理展期手续。</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不办理展期手续者，按一般毕业生贷款计息或还贷。</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第二十条</w:t>
      </w:r>
      <w:r w:rsidRPr="00792877">
        <w:rPr>
          <w:rFonts w:asciiTheme="minorEastAsia" w:hAnsiTheme="minorEastAsia" w:hint="eastAsia"/>
          <w:color w:val="000000"/>
          <w:sz w:val="28"/>
          <w:szCs w:val="28"/>
        </w:rPr>
        <w:t xml:space="preserve">  借款合同为约束有关各方的法律依据。除以下情况外，借款合同规定的借贷双方的权利和义务在合同期内保持不变。</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（一）借款的学生转学时，应当先还清贷款本息，学校方可为其办理转学手续。</w:t>
      </w:r>
    </w:p>
    <w:p w:rsidR="00D26479" w:rsidRPr="00792877" w:rsidRDefault="00D26479" w:rsidP="00792877">
      <w:pPr>
        <w:ind w:firstLineChars="200" w:firstLine="560"/>
        <w:rPr>
          <w:rFonts w:asciiTheme="minorEastAsia" w:hAnsiTheme="minorEastAsia"/>
          <w:color w:val="000000"/>
          <w:sz w:val="28"/>
          <w:szCs w:val="28"/>
        </w:rPr>
      </w:pPr>
      <w:r w:rsidRPr="00792877">
        <w:rPr>
          <w:rFonts w:asciiTheme="minorEastAsia" w:hAnsiTheme="minorEastAsia" w:hint="eastAsia"/>
          <w:color w:val="000000"/>
          <w:sz w:val="28"/>
          <w:szCs w:val="28"/>
        </w:rPr>
        <w:t>（二）借款学生发生休学、退学、出国、被开除学籍、死亡等其</w:t>
      </w:r>
      <w:r w:rsidRPr="00792877">
        <w:rPr>
          <w:rFonts w:asciiTheme="minorEastAsia" w:hAnsiTheme="minorEastAsia" w:hint="eastAsia"/>
          <w:color w:val="000000"/>
          <w:sz w:val="28"/>
          <w:szCs w:val="28"/>
        </w:rPr>
        <w:lastRenderedPageBreak/>
        <w:t>他不能正常完成学业的情况时，学校学生资助管理中心有权采取停止发放贷款、提前收回贷款本息等措施。学校应当在学校学生资助管理中心采取上述措施后，方可为学生办理相应手续。</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第八章  贷款的贷后管理</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第二十一条</w:t>
      </w:r>
      <w:r w:rsidRPr="00792877">
        <w:rPr>
          <w:rFonts w:asciiTheme="minorEastAsia" w:hAnsiTheme="minorEastAsia" w:hint="eastAsia"/>
          <w:color w:val="000000"/>
          <w:sz w:val="28"/>
          <w:szCs w:val="28"/>
        </w:rPr>
        <w:t xml:space="preserve">  学校学生资助管理中心为每个贷款学生建立业务管理和诚信档案，内容主要包括贷款审批表、借款合同、借款凭证、诚信记录等。</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第二十二条</w:t>
      </w:r>
      <w:r w:rsidRPr="00792877">
        <w:rPr>
          <w:rFonts w:asciiTheme="minorEastAsia" w:hAnsiTheme="minorEastAsia" w:hint="eastAsia"/>
          <w:color w:val="000000"/>
          <w:sz w:val="28"/>
          <w:szCs w:val="28"/>
        </w:rPr>
        <w:t xml:space="preserve">  学校学生资助管理中心要按照上级统一要求做好计算机管理信息系统的维护工作，建立助学贷款管理台帐和贷款学生信息一览表，及时准确做好资料登记管理工作。</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第二十三条</w:t>
      </w:r>
      <w:r w:rsidRPr="00792877">
        <w:rPr>
          <w:rFonts w:asciiTheme="minorEastAsia" w:hAnsiTheme="minorEastAsia" w:hint="eastAsia"/>
          <w:color w:val="000000"/>
          <w:sz w:val="28"/>
          <w:szCs w:val="28"/>
        </w:rPr>
        <w:t xml:space="preserve">  各系须建立简明实用的贷款学生档案，内容主要包括贷款审批表复印件、学生诚信记录等，并做好贷款学生信息一览表的登记、上报工作。</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第二十四条</w:t>
      </w:r>
      <w:r w:rsidRPr="00792877">
        <w:rPr>
          <w:rFonts w:asciiTheme="minorEastAsia" w:hAnsiTheme="minorEastAsia" w:hint="eastAsia"/>
          <w:color w:val="000000"/>
          <w:sz w:val="28"/>
          <w:szCs w:val="28"/>
        </w:rPr>
        <w:t xml:space="preserve">  </w:t>
      </w:r>
      <w:r w:rsidR="00D10B78">
        <w:rPr>
          <w:rFonts w:asciiTheme="minorEastAsia" w:hAnsiTheme="minorEastAsia" w:hint="eastAsia"/>
          <w:color w:val="000000"/>
          <w:sz w:val="28"/>
          <w:szCs w:val="28"/>
        </w:rPr>
        <w:t>各系</w:t>
      </w:r>
      <w:r w:rsidRPr="00792877">
        <w:rPr>
          <w:rFonts w:asciiTheme="minorEastAsia" w:hAnsiTheme="minorEastAsia" w:hint="eastAsia"/>
          <w:color w:val="000000"/>
          <w:sz w:val="28"/>
          <w:szCs w:val="28"/>
        </w:rPr>
        <w:t>要教育、指导、监督学生合理使用助学贷款，各系部对贷款学生的日常表现跟踪考评，对贷款学生的违规行为要及时进行纠正和处理，并上报学校学生资助管理中心。对于有违反贷款协议行为的学生，可以采取停止发放贷款、取消其继续申请贷款的资格等措施，并视情况提前回收贷款。</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第九章  贷款的回收</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第二十五条</w:t>
      </w:r>
      <w:r w:rsidRPr="00792877">
        <w:rPr>
          <w:rFonts w:asciiTheme="minorEastAsia" w:hAnsiTheme="minorEastAsia" w:hint="eastAsia"/>
          <w:color w:val="000000"/>
          <w:sz w:val="28"/>
          <w:szCs w:val="28"/>
        </w:rPr>
        <w:t xml:space="preserve">  学生原则上在毕业离校前提前还贷，确实不能还贷者，可在贷款到期前任何时间还贷。</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第二十六条</w:t>
      </w:r>
      <w:r w:rsidRPr="00792877">
        <w:rPr>
          <w:rFonts w:asciiTheme="minorEastAsia" w:hAnsiTheme="minorEastAsia" w:hint="eastAsia"/>
          <w:color w:val="000000"/>
          <w:sz w:val="28"/>
          <w:szCs w:val="28"/>
        </w:rPr>
        <w:t xml:space="preserve">  借款学生毕业离校前不能提前还贷者，应向所在系</w:t>
      </w:r>
      <w:r w:rsidRPr="00792877">
        <w:rPr>
          <w:rFonts w:asciiTheme="minorEastAsia" w:hAnsiTheme="minorEastAsia" w:hint="eastAsia"/>
          <w:color w:val="000000"/>
          <w:sz w:val="28"/>
          <w:szCs w:val="28"/>
        </w:rPr>
        <w:lastRenderedPageBreak/>
        <w:t>学生资助工作小组提出书面申请，签订离校后还款承诺，由学校学生资助管理中心为其办理还款确认手续，预留扣款账号，确定毕业后固定联系人和本人联系方式等手续后，学校方可为其办理毕业手续。</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 xml:space="preserve">第二十七条 </w:t>
      </w:r>
      <w:r w:rsidRPr="00792877">
        <w:rPr>
          <w:rFonts w:asciiTheme="minorEastAsia" w:hAnsiTheme="minorEastAsia" w:hint="eastAsia"/>
          <w:color w:val="000000"/>
          <w:sz w:val="28"/>
          <w:szCs w:val="28"/>
        </w:rPr>
        <w:t xml:space="preserve"> 学校在借款学生毕业离校前，将其贷款情况和诚信档案并入学生个人档案，如实向用人单位通报学生是否按时还款，请用人单位督促学生按时还款。</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 xml:space="preserve">第二十八条 </w:t>
      </w:r>
      <w:r w:rsidRPr="00792877">
        <w:rPr>
          <w:rFonts w:asciiTheme="minorEastAsia" w:hAnsiTheme="minorEastAsia" w:hint="eastAsia"/>
          <w:color w:val="000000"/>
          <w:sz w:val="28"/>
          <w:szCs w:val="28"/>
        </w:rPr>
        <w:t xml:space="preserve"> 借款毕业生应按时足额将贷款本息存入预留</w:t>
      </w:r>
      <w:proofErr w:type="gramStart"/>
      <w:r w:rsidRPr="00792877">
        <w:rPr>
          <w:rFonts w:asciiTheme="minorEastAsia" w:hAnsiTheme="minorEastAsia" w:hint="eastAsia"/>
          <w:color w:val="000000"/>
          <w:sz w:val="28"/>
          <w:szCs w:val="28"/>
        </w:rPr>
        <w:t>帐户</w:t>
      </w:r>
      <w:proofErr w:type="gramEnd"/>
      <w:r w:rsidRPr="00792877">
        <w:rPr>
          <w:rFonts w:asciiTheme="minorEastAsia" w:hAnsiTheme="minorEastAsia" w:hint="eastAsia"/>
          <w:color w:val="000000"/>
          <w:sz w:val="28"/>
          <w:szCs w:val="28"/>
        </w:rPr>
        <w:t>，学校学生资助管理中心根据学生借款合同通知代理银行定时扣款。代理银行按年度将学生还款情况及时告知学校学生资助管理中心，由学校学生资助管理中心对学生还本付息情况进行适时监控，并根据需要提示学生按期还款。</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第十章  对违约学生的处理</w:t>
      </w:r>
    </w:p>
    <w:p w:rsidR="00D26479" w:rsidRPr="00792877" w:rsidRDefault="00D26479" w:rsidP="00792877">
      <w:pPr>
        <w:ind w:firstLineChars="196" w:firstLine="551"/>
        <w:rPr>
          <w:rFonts w:asciiTheme="minorEastAsia" w:hAnsiTheme="minorEastAsia"/>
          <w:bCs/>
          <w:color w:val="000000"/>
          <w:sz w:val="28"/>
          <w:szCs w:val="28"/>
        </w:rPr>
      </w:pPr>
      <w:r w:rsidRPr="00792877">
        <w:rPr>
          <w:rFonts w:asciiTheme="minorEastAsia" w:hAnsiTheme="minorEastAsia" w:hint="eastAsia"/>
          <w:b/>
          <w:bCs/>
          <w:color w:val="000000"/>
          <w:sz w:val="28"/>
          <w:szCs w:val="28"/>
        </w:rPr>
        <w:t xml:space="preserve">第二十九条  </w:t>
      </w:r>
      <w:r w:rsidRPr="00792877">
        <w:rPr>
          <w:rFonts w:asciiTheme="minorEastAsia" w:hAnsiTheme="minorEastAsia" w:hint="eastAsia"/>
          <w:bCs/>
          <w:color w:val="000000"/>
          <w:sz w:val="28"/>
          <w:szCs w:val="28"/>
        </w:rPr>
        <w:t>违约学生是指未按借款合同约定偿还贷款本息的借款学生。</w:t>
      </w:r>
    </w:p>
    <w:p w:rsidR="00D26479" w:rsidRPr="00792877" w:rsidRDefault="00D26479" w:rsidP="00792877">
      <w:pPr>
        <w:ind w:firstLineChars="196" w:firstLine="551"/>
        <w:rPr>
          <w:rFonts w:asciiTheme="minorEastAsia" w:hAnsiTheme="minorEastAsia"/>
          <w:bCs/>
          <w:color w:val="000000"/>
          <w:sz w:val="28"/>
          <w:szCs w:val="28"/>
        </w:rPr>
      </w:pPr>
      <w:r w:rsidRPr="00792877">
        <w:rPr>
          <w:rFonts w:asciiTheme="minorEastAsia" w:hAnsiTheme="minorEastAsia" w:hint="eastAsia"/>
          <w:b/>
          <w:bCs/>
          <w:color w:val="000000"/>
          <w:sz w:val="28"/>
          <w:szCs w:val="28"/>
        </w:rPr>
        <w:t xml:space="preserve">第三十条  </w:t>
      </w:r>
      <w:r w:rsidRPr="00792877">
        <w:rPr>
          <w:rFonts w:asciiTheme="minorEastAsia" w:hAnsiTheme="minorEastAsia" w:hint="eastAsia"/>
          <w:bCs/>
          <w:color w:val="000000"/>
          <w:sz w:val="28"/>
          <w:szCs w:val="28"/>
        </w:rPr>
        <w:t>学校学生资助管理中心及</w:t>
      </w:r>
      <w:r w:rsidR="00D10B78">
        <w:rPr>
          <w:rFonts w:asciiTheme="minorEastAsia" w:hAnsiTheme="minorEastAsia" w:hint="eastAsia"/>
          <w:bCs/>
          <w:color w:val="000000"/>
          <w:sz w:val="28"/>
          <w:szCs w:val="28"/>
        </w:rPr>
        <w:t>各</w:t>
      </w:r>
      <w:bookmarkStart w:id="1" w:name="_GoBack"/>
      <w:bookmarkEnd w:id="1"/>
      <w:r w:rsidRPr="00792877">
        <w:rPr>
          <w:rFonts w:asciiTheme="minorEastAsia" w:hAnsiTheme="minorEastAsia" w:hint="eastAsia"/>
          <w:bCs/>
          <w:color w:val="000000"/>
          <w:sz w:val="28"/>
          <w:szCs w:val="28"/>
        </w:rPr>
        <w:t>系应加强毕业生离校后的助学贷款管理，保证借款毕业生按借款合同约定偿还贷款本息。</w:t>
      </w:r>
    </w:p>
    <w:p w:rsidR="00D26479" w:rsidRPr="00792877" w:rsidRDefault="00D26479" w:rsidP="00792877">
      <w:pPr>
        <w:ind w:firstLineChars="196" w:firstLine="551"/>
        <w:rPr>
          <w:rFonts w:asciiTheme="minorEastAsia" w:hAnsiTheme="minorEastAsia"/>
          <w:bCs/>
          <w:color w:val="000000"/>
          <w:sz w:val="28"/>
          <w:szCs w:val="28"/>
        </w:rPr>
      </w:pPr>
      <w:r w:rsidRPr="00792877">
        <w:rPr>
          <w:rFonts w:asciiTheme="minorEastAsia" w:hAnsiTheme="minorEastAsia" w:hint="eastAsia"/>
          <w:b/>
          <w:bCs/>
          <w:color w:val="000000"/>
          <w:sz w:val="28"/>
          <w:szCs w:val="28"/>
        </w:rPr>
        <w:t>第三十一条</w:t>
      </w:r>
      <w:r w:rsidRPr="00792877">
        <w:rPr>
          <w:rFonts w:asciiTheme="minorEastAsia" w:hAnsiTheme="minorEastAsia" w:hint="eastAsia"/>
          <w:bCs/>
          <w:color w:val="000000"/>
          <w:sz w:val="28"/>
          <w:szCs w:val="28"/>
        </w:rPr>
        <w:t xml:space="preserve">  学校学生资助管理中心有权在不通知违约学生的情况下采取以下措施：</w:t>
      </w:r>
    </w:p>
    <w:p w:rsidR="00D26479" w:rsidRPr="00792877" w:rsidRDefault="00D26479" w:rsidP="00792877">
      <w:pPr>
        <w:ind w:firstLineChars="196" w:firstLine="549"/>
        <w:rPr>
          <w:rFonts w:asciiTheme="minorEastAsia" w:hAnsiTheme="minorEastAsia"/>
          <w:bCs/>
          <w:color w:val="000000"/>
          <w:sz w:val="28"/>
          <w:szCs w:val="28"/>
        </w:rPr>
      </w:pPr>
      <w:r w:rsidRPr="00792877">
        <w:rPr>
          <w:rFonts w:asciiTheme="minorEastAsia" w:hAnsiTheme="minorEastAsia" w:hint="eastAsia"/>
          <w:bCs/>
          <w:color w:val="000000"/>
          <w:sz w:val="28"/>
          <w:szCs w:val="28"/>
        </w:rPr>
        <w:t>（一）将学生的违约情况提供给银行等金融机构和相关单位；</w:t>
      </w:r>
    </w:p>
    <w:p w:rsidR="00D26479" w:rsidRPr="00792877" w:rsidRDefault="00D26479" w:rsidP="00792877">
      <w:pPr>
        <w:ind w:firstLineChars="196" w:firstLine="549"/>
        <w:rPr>
          <w:rFonts w:asciiTheme="minorEastAsia" w:hAnsiTheme="minorEastAsia"/>
          <w:bCs/>
          <w:color w:val="000000"/>
          <w:sz w:val="28"/>
          <w:szCs w:val="28"/>
        </w:rPr>
      </w:pPr>
      <w:r w:rsidRPr="00792877">
        <w:rPr>
          <w:rFonts w:asciiTheme="minorEastAsia" w:hAnsiTheme="minorEastAsia" w:hint="eastAsia"/>
          <w:bCs/>
          <w:color w:val="000000"/>
          <w:sz w:val="28"/>
          <w:szCs w:val="28"/>
        </w:rPr>
        <w:t>（二）在大学生就业网、学历文凭查询网站及国家助学贷款网站公布违约学生名单；</w:t>
      </w:r>
    </w:p>
    <w:p w:rsidR="00D26479" w:rsidRPr="00792877" w:rsidRDefault="00D26479" w:rsidP="00792877">
      <w:pPr>
        <w:ind w:firstLineChars="196" w:firstLine="549"/>
        <w:rPr>
          <w:rFonts w:asciiTheme="minorEastAsia" w:hAnsiTheme="minorEastAsia"/>
          <w:bCs/>
          <w:color w:val="000000"/>
          <w:sz w:val="28"/>
          <w:szCs w:val="28"/>
        </w:rPr>
      </w:pPr>
      <w:r w:rsidRPr="00792877">
        <w:rPr>
          <w:rFonts w:asciiTheme="minorEastAsia" w:hAnsiTheme="minorEastAsia" w:hint="eastAsia"/>
          <w:bCs/>
          <w:color w:val="000000"/>
          <w:sz w:val="28"/>
          <w:szCs w:val="28"/>
        </w:rPr>
        <w:t>（三）在有关媒体上，公布违约学生的相关信息；</w:t>
      </w:r>
    </w:p>
    <w:p w:rsidR="00D26479" w:rsidRPr="00792877" w:rsidRDefault="00D26479" w:rsidP="00792877">
      <w:pPr>
        <w:ind w:firstLineChars="196" w:firstLine="549"/>
        <w:rPr>
          <w:rFonts w:asciiTheme="minorEastAsia" w:hAnsiTheme="minorEastAsia"/>
          <w:bCs/>
          <w:color w:val="000000"/>
          <w:sz w:val="28"/>
          <w:szCs w:val="28"/>
        </w:rPr>
      </w:pPr>
      <w:r w:rsidRPr="00792877">
        <w:rPr>
          <w:rFonts w:asciiTheme="minorEastAsia" w:hAnsiTheme="minorEastAsia" w:hint="eastAsia"/>
          <w:bCs/>
          <w:color w:val="000000"/>
          <w:sz w:val="28"/>
          <w:szCs w:val="28"/>
        </w:rPr>
        <w:lastRenderedPageBreak/>
        <w:t>（四）在校园网上公布违约学生相关信息，并向用人单位通报情况。</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第十一章  助学贷款的年度结算</w:t>
      </w:r>
    </w:p>
    <w:p w:rsidR="00D26479" w:rsidRPr="00792877" w:rsidRDefault="00D26479" w:rsidP="00792877">
      <w:pPr>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 xml:space="preserve">第三十二条 </w:t>
      </w:r>
      <w:r w:rsidRPr="00792877">
        <w:rPr>
          <w:rFonts w:asciiTheme="minorEastAsia" w:hAnsiTheme="minorEastAsia" w:hint="eastAsia"/>
          <w:color w:val="000000"/>
          <w:sz w:val="28"/>
          <w:szCs w:val="28"/>
        </w:rPr>
        <w:t xml:space="preserve"> 学校学生资助管理中心按要求及时对学校学生贷、还款情况进行年度统计、分析、总结，报</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资助管理中心和贷款银行备案。</w:t>
      </w:r>
    </w:p>
    <w:p w:rsidR="00D26479" w:rsidRPr="00792877" w:rsidRDefault="00D26479" w:rsidP="00792877">
      <w:pPr>
        <w:pStyle w:val="a3"/>
        <w:ind w:firstLineChars="196" w:firstLine="551"/>
        <w:rPr>
          <w:rFonts w:asciiTheme="minorEastAsia" w:hAnsiTheme="minorEastAsia"/>
          <w:color w:val="000000"/>
          <w:sz w:val="28"/>
          <w:szCs w:val="28"/>
        </w:rPr>
      </w:pPr>
      <w:r w:rsidRPr="00792877">
        <w:rPr>
          <w:rFonts w:asciiTheme="minorEastAsia" w:hAnsiTheme="minorEastAsia" w:hint="eastAsia"/>
          <w:b/>
          <w:bCs/>
          <w:color w:val="000000"/>
          <w:sz w:val="28"/>
          <w:szCs w:val="28"/>
        </w:rPr>
        <w:t>第三十三条</w:t>
      </w:r>
      <w:r w:rsidRPr="00792877">
        <w:rPr>
          <w:rFonts w:asciiTheme="minorEastAsia" w:hAnsiTheme="minorEastAsia" w:hint="eastAsia"/>
          <w:color w:val="000000"/>
          <w:sz w:val="28"/>
          <w:szCs w:val="28"/>
        </w:rPr>
        <w:t xml:space="preserve">  学校学生资助管理中心根据代理银行提供的相关信息，对贷款的发放、还本付息、违约等情况进行核对，并根据《国家开发银行河南省属高校国家助学贷款资金管理暂行办法》与</w:t>
      </w:r>
      <w:proofErr w:type="gramStart"/>
      <w:r w:rsidRPr="00792877">
        <w:rPr>
          <w:rFonts w:asciiTheme="minorEastAsia" w:hAnsiTheme="minorEastAsia" w:hint="eastAsia"/>
          <w:color w:val="000000"/>
          <w:sz w:val="28"/>
          <w:szCs w:val="28"/>
        </w:rPr>
        <w:t>省学生</w:t>
      </w:r>
      <w:proofErr w:type="gramEnd"/>
      <w:r w:rsidRPr="00792877">
        <w:rPr>
          <w:rFonts w:asciiTheme="minorEastAsia" w:hAnsiTheme="minorEastAsia" w:hint="eastAsia"/>
          <w:color w:val="000000"/>
          <w:sz w:val="28"/>
          <w:szCs w:val="28"/>
        </w:rPr>
        <w:t>资助管理中心、贷款银行进行年度结算。</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第十二章  考核与奖惩</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第三十四条</w:t>
      </w:r>
      <w:r w:rsidRPr="00792877">
        <w:rPr>
          <w:rFonts w:asciiTheme="minorEastAsia" w:hAnsiTheme="minorEastAsia" w:hint="eastAsia"/>
          <w:color w:val="000000"/>
          <w:sz w:val="28"/>
          <w:szCs w:val="28"/>
        </w:rPr>
        <w:t xml:space="preserve">  学校建立国家助学贷款工作考核与奖励机制，每年年底，对各系</w:t>
      </w:r>
      <w:proofErr w:type="gramStart"/>
      <w:r w:rsidRPr="00792877">
        <w:rPr>
          <w:rFonts w:asciiTheme="minorEastAsia" w:hAnsiTheme="minorEastAsia" w:hint="eastAsia"/>
          <w:color w:val="000000"/>
          <w:sz w:val="28"/>
          <w:szCs w:val="28"/>
        </w:rPr>
        <w:t>部国家</w:t>
      </w:r>
      <w:proofErr w:type="gramEnd"/>
      <w:r w:rsidRPr="00792877">
        <w:rPr>
          <w:rFonts w:asciiTheme="minorEastAsia" w:hAnsiTheme="minorEastAsia" w:hint="eastAsia"/>
          <w:color w:val="000000"/>
          <w:sz w:val="28"/>
          <w:szCs w:val="28"/>
        </w:rPr>
        <w:t>助学贷款的催缴和清收等工作进行考评，对工作突出的单位和个人进行表彰与奖励。</w:t>
      </w:r>
    </w:p>
    <w:p w:rsidR="00D26479" w:rsidRPr="00792877" w:rsidRDefault="00D26479" w:rsidP="00792877">
      <w:pPr>
        <w:jc w:val="center"/>
        <w:rPr>
          <w:rFonts w:asciiTheme="minorEastAsia" w:hAnsiTheme="minorEastAsia"/>
          <w:b/>
          <w:bCs/>
          <w:color w:val="000000"/>
          <w:kern w:val="0"/>
          <w:sz w:val="28"/>
          <w:szCs w:val="28"/>
        </w:rPr>
      </w:pPr>
      <w:r w:rsidRPr="00792877">
        <w:rPr>
          <w:rFonts w:asciiTheme="minorEastAsia" w:hAnsiTheme="minorEastAsia" w:hint="eastAsia"/>
          <w:b/>
          <w:bCs/>
          <w:color w:val="000000"/>
          <w:kern w:val="0"/>
          <w:sz w:val="28"/>
          <w:szCs w:val="28"/>
        </w:rPr>
        <w:t>第十三章  附  则</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 xml:space="preserve">第三十五条 </w:t>
      </w:r>
      <w:r w:rsidRPr="00792877">
        <w:rPr>
          <w:rFonts w:asciiTheme="minorEastAsia" w:hAnsiTheme="minorEastAsia" w:hint="eastAsia"/>
          <w:color w:val="000000"/>
          <w:sz w:val="28"/>
          <w:szCs w:val="28"/>
        </w:rPr>
        <w:t xml:space="preserve"> 本细则自发布之日起执行，并报河南省学生资助管理中心备案。</w:t>
      </w:r>
    </w:p>
    <w:p w:rsidR="00D26479" w:rsidRPr="00792877" w:rsidRDefault="00D26479" w:rsidP="00792877">
      <w:pPr>
        <w:ind w:firstLineChars="200" w:firstLine="562"/>
        <w:rPr>
          <w:rFonts w:asciiTheme="minorEastAsia" w:hAnsiTheme="minorEastAsia"/>
          <w:color w:val="000000"/>
          <w:sz w:val="28"/>
          <w:szCs w:val="28"/>
        </w:rPr>
      </w:pPr>
      <w:r w:rsidRPr="00792877">
        <w:rPr>
          <w:rFonts w:asciiTheme="minorEastAsia" w:hAnsiTheme="minorEastAsia" w:hint="eastAsia"/>
          <w:b/>
          <w:bCs/>
          <w:color w:val="000000"/>
          <w:sz w:val="28"/>
          <w:szCs w:val="28"/>
        </w:rPr>
        <w:t xml:space="preserve">第三十六条 </w:t>
      </w:r>
      <w:r w:rsidRPr="00792877">
        <w:rPr>
          <w:rFonts w:asciiTheme="minorEastAsia" w:hAnsiTheme="minorEastAsia" w:hint="eastAsia"/>
          <w:color w:val="000000"/>
          <w:sz w:val="28"/>
          <w:szCs w:val="28"/>
        </w:rPr>
        <w:t xml:space="preserve"> 本细则解释权归学校学生资助管理中心。</w:t>
      </w:r>
    </w:p>
    <w:p w:rsidR="00F325FE" w:rsidRPr="00D26479" w:rsidRDefault="00F325FE"/>
    <w:sectPr w:rsidR="00F325FE" w:rsidRPr="00D26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14" w:rsidRDefault="00484C14" w:rsidP="002C0677">
      <w:r>
        <w:separator/>
      </w:r>
    </w:p>
  </w:endnote>
  <w:endnote w:type="continuationSeparator" w:id="0">
    <w:p w:rsidR="00484C14" w:rsidRDefault="00484C14" w:rsidP="002C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14" w:rsidRDefault="00484C14" w:rsidP="002C0677">
      <w:r>
        <w:separator/>
      </w:r>
    </w:p>
  </w:footnote>
  <w:footnote w:type="continuationSeparator" w:id="0">
    <w:p w:rsidR="00484C14" w:rsidRDefault="00484C14" w:rsidP="002C0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79"/>
    <w:rsid w:val="002C0677"/>
    <w:rsid w:val="00484C14"/>
    <w:rsid w:val="0078761D"/>
    <w:rsid w:val="00792877"/>
    <w:rsid w:val="00D10B78"/>
    <w:rsid w:val="00D26479"/>
    <w:rsid w:val="00F3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26479"/>
    <w:pPr>
      <w:spacing w:after="120"/>
      <w:ind w:leftChars="200" w:left="420"/>
    </w:pPr>
  </w:style>
  <w:style w:type="character" w:customStyle="1" w:styleId="Char">
    <w:name w:val="正文文本缩进 Char"/>
    <w:basedOn w:val="a0"/>
    <w:link w:val="a3"/>
    <w:uiPriority w:val="99"/>
    <w:semiHidden/>
    <w:rsid w:val="00D26479"/>
  </w:style>
  <w:style w:type="paragraph" w:customStyle="1" w:styleId="p0">
    <w:name w:val="p0"/>
    <w:basedOn w:val="a"/>
    <w:rsid w:val="00D26479"/>
    <w:pPr>
      <w:widowControl/>
    </w:pPr>
    <w:rPr>
      <w:rFonts w:ascii="Times New Roman" w:eastAsia="仿宋_GB2312" w:hAnsi="Times New Roman" w:cs="Times New Roman"/>
      <w:kern w:val="0"/>
      <w:sz w:val="30"/>
      <w:szCs w:val="21"/>
    </w:rPr>
  </w:style>
  <w:style w:type="paragraph" w:styleId="a4">
    <w:name w:val="header"/>
    <w:basedOn w:val="a"/>
    <w:link w:val="Char0"/>
    <w:uiPriority w:val="99"/>
    <w:unhideWhenUsed/>
    <w:rsid w:val="002C06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C0677"/>
    <w:rPr>
      <w:sz w:val="18"/>
      <w:szCs w:val="18"/>
    </w:rPr>
  </w:style>
  <w:style w:type="paragraph" w:styleId="a5">
    <w:name w:val="footer"/>
    <w:basedOn w:val="a"/>
    <w:link w:val="Char1"/>
    <w:uiPriority w:val="99"/>
    <w:unhideWhenUsed/>
    <w:rsid w:val="002C0677"/>
    <w:pPr>
      <w:tabs>
        <w:tab w:val="center" w:pos="4153"/>
        <w:tab w:val="right" w:pos="8306"/>
      </w:tabs>
      <w:snapToGrid w:val="0"/>
      <w:jc w:val="left"/>
    </w:pPr>
    <w:rPr>
      <w:sz w:val="18"/>
      <w:szCs w:val="18"/>
    </w:rPr>
  </w:style>
  <w:style w:type="character" w:customStyle="1" w:styleId="Char1">
    <w:name w:val="页脚 Char"/>
    <w:basedOn w:val="a0"/>
    <w:link w:val="a5"/>
    <w:uiPriority w:val="99"/>
    <w:rsid w:val="002C06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26479"/>
    <w:pPr>
      <w:spacing w:after="120"/>
      <w:ind w:leftChars="200" w:left="420"/>
    </w:pPr>
  </w:style>
  <w:style w:type="character" w:customStyle="1" w:styleId="Char">
    <w:name w:val="正文文本缩进 Char"/>
    <w:basedOn w:val="a0"/>
    <w:link w:val="a3"/>
    <w:uiPriority w:val="99"/>
    <w:semiHidden/>
    <w:rsid w:val="00D26479"/>
  </w:style>
  <w:style w:type="paragraph" w:customStyle="1" w:styleId="p0">
    <w:name w:val="p0"/>
    <w:basedOn w:val="a"/>
    <w:rsid w:val="00D26479"/>
    <w:pPr>
      <w:widowControl/>
    </w:pPr>
    <w:rPr>
      <w:rFonts w:ascii="Times New Roman" w:eastAsia="仿宋_GB2312" w:hAnsi="Times New Roman" w:cs="Times New Roman"/>
      <w:kern w:val="0"/>
      <w:sz w:val="30"/>
      <w:szCs w:val="21"/>
    </w:rPr>
  </w:style>
  <w:style w:type="paragraph" w:styleId="a4">
    <w:name w:val="header"/>
    <w:basedOn w:val="a"/>
    <w:link w:val="Char0"/>
    <w:uiPriority w:val="99"/>
    <w:unhideWhenUsed/>
    <w:rsid w:val="002C06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C0677"/>
    <w:rPr>
      <w:sz w:val="18"/>
      <w:szCs w:val="18"/>
    </w:rPr>
  </w:style>
  <w:style w:type="paragraph" w:styleId="a5">
    <w:name w:val="footer"/>
    <w:basedOn w:val="a"/>
    <w:link w:val="Char1"/>
    <w:uiPriority w:val="99"/>
    <w:unhideWhenUsed/>
    <w:rsid w:val="002C0677"/>
    <w:pPr>
      <w:tabs>
        <w:tab w:val="center" w:pos="4153"/>
        <w:tab w:val="right" w:pos="8306"/>
      </w:tabs>
      <w:snapToGrid w:val="0"/>
      <w:jc w:val="left"/>
    </w:pPr>
    <w:rPr>
      <w:sz w:val="18"/>
      <w:szCs w:val="18"/>
    </w:rPr>
  </w:style>
  <w:style w:type="character" w:customStyle="1" w:styleId="Char1">
    <w:name w:val="页脚 Char"/>
    <w:basedOn w:val="a0"/>
    <w:link w:val="a5"/>
    <w:uiPriority w:val="99"/>
    <w:rsid w:val="002C06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ls.cdb.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697</Words>
  <Characters>3974</Characters>
  <Application>Microsoft Office Word</Application>
  <DocSecurity>0</DocSecurity>
  <Lines>33</Lines>
  <Paragraphs>9</Paragraphs>
  <ScaleCrop>false</ScaleCrop>
  <Company>Hewlett-Packard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xsc</dc:creator>
  <cp:lastModifiedBy>xsc</cp:lastModifiedBy>
  <cp:revision>4</cp:revision>
  <dcterms:created xsi:type="dcterms:W3CDTF">2017-07-11T09:47:00Z</dcterms:created>
  <dcterms:modified xsi:type="dcterms:W3CDTF">2017-08-22T08:51:00Z</dcterms:modified>
</cp:coreProperties>
</file>