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66F" w:rsidRPr="0059373C" w:rsidRDefault="0087766F" w:rsidP="0087766F">
      <w:pPr>
        <w:ind w:firstLine="200"/>
        <w:jc w:val="center"/>
        <w:rPr>
          <w:rStyle w:val="FontStyle12"/>
          <w:rFonts w:ascii="仿宋_GB2312" w:eastAsia="仿宋_GB2312" w:hAnsi="仿宋"/>
          <w:b/>
          <w:bCs/>
          <w:spacing w:val="0"/>
          <w:sz w:val="36"/>
          <w:szCs w:val="36"/>
        </w:rPr>
      </w:pPr>
      <w:r w:rsidRPr="0059373C">
        <w:rPr>
          <w:rStyle w:val="FontStyle12"/>
          <w:rFonts w:ascii="仿宋_GB2312" w:eastAsia="仿宋_GB2312" w:hAnsi="仿宋" w:hint="eastAsia"/>
          <w:b/>
          <w:bCs/>
          <w:spacing w:val="0"/>
          <w:sz w:val="36"/>
          <w:szCs w:val="36"/>
        </w:rPr>
        <w:t>物业管理办法</w:t>
      </w:r>
    </w:p>
    <w:p w:rsidR="0087766F" w:rsidRPr="000F2F2F" w:rsidRDefault="0087766F" w:rsidP="0087766F">
      <w:pPr>
        <w:ind w:firstLine="200"/>
        <w:jc w:val="center"/>
        <w:rPr>
          <w:rStyle w:val="FontStyle12"/>
          <w:rFonts w:ascii="仿宋_GB2312" w:eastAsia="仿宋_GB2312" w:hAnsi="仿宋"/>
          <w:b/>
          <w:bCs/>
          <w:spacing w:val="0"/>
          <w:sz w:val="32"/>
          <w:szCs w:val="32"/>
        </w:rPr>
      </w:pPr>
      <w:r w:rsidRPr="000F2F2F">
        <w:rPr>
          <w:rStyle w:val="FontStyle12"/>
          <w:rFonts w:ascii="仿宋_GB2312" w:eastAsia="仿宋_GB2312" w:hAnsi="仿宋" w:hint="eastAsia"/>
          <w:b/>
          <w:bCs/>
          <w:spacing w:val="0"/>
          <w:sz w:val="32"/>
          <w:szCs w:val="32"/>
        </w:rPr>
        <w:t>第一章总则</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第一条 为加强河南测绘职业学院校园环境建设管理，创建文明、整洁、优美、安全、和谐的工作、学习、生活环境，促进校园环境建设与精神文明建设，规范学校物业管理工作，保障教学、科研工作的顺利进行，</w:t>
      </w:r>
      <w:r w:rsidRPr="000F2F2F">
        <w:rPr>
          <w:rStyle w:val="FontStyle12"/>
          <w:rFonts w:ascii="仿宋_GB2312" w:eastAsia="仿宋" w:hAnsi="仿宋" w:hint="eastAsia"/>
          <w:bCs/>
          <w:spacing w:val="0"/>
          <w:sz w:val="32"/>
          <w:szCs w:val="32"/>
        </w:rPr>
        <w:t>拫</w:t>
      </w:r>
      <w:r w:rsidRPr="000F2F2F">
        <w:rPr>
          <w:rStyle w:val="FontStyle12"/>
          <w:rFonts w:ascii="仿宋_GB2312" w:eastAsia="仿宋_GB2312" w:hAnsi="仿宋" w:hint="eastAsia"/>
          <w:bCs/>
          <w:spacing w:val="0"/>
          <w:sz w:val="32"/>
          <w:szCs w:val="32"/>
        </w:rPr>
        <w:t>据国务院《物业管理条例》（2007年修订）和省</w:t>
      </w:r>
      <w:r w:rsidRPr="000F2F2F">
        <w:rPr>
          <w:rStyle w:val="FontStyle12"/>
          <w:rFonts w:ascii="仿宋_GB2312" w:eastAsia="仿宋" w:hAnsi="仿宋" w:hint="eastAsia"/>
          <w:bCs/>
          <w:spacing w:val="0"/>
          <w:sz w:val="32"/>
          <w:szCs w:val="32"/>
        </w:rPr>
        <w:t>巿</w:t>
      </w:r>
      <w:r w:rsidRPr="000F2F2F">
        <w:rPr>
          <w:rStyle w:val="FontStyle12"/>
          <w:rFonts w:ascii="仿宋_GB2312" w:eastAsia="仿宋_GB2312" w:hAnsi="仿宋" w:hint="eastAsia"/>
          <w:bCs/>
          <w:spacing w:val="0"/>
          <w:sz w:val="32"/>
          <w:szCs w:val="32"/>
        </w:rPr>
        <w:t>有关物业管理规定，结合学校实际，特制定校园物业管理办法。</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第二条 本办法所称物业，是指学校实行物业管理的公共建筑物及其附属建筑物、公共设施、周边附属场地等。</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第三条 本办法所称物业管理，是指学校通过选聘物业管理企业，由学校和物业管理部门按照《河南测绘职业学院校区物业管理合同》的约定，对学校公共建筑物及配套的设施设备和相关场地进行维修、养护、管理，维护相关区域内的环境卫生和秩序的活动。</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第四条 学校通过公开、公平、公正的</w:t>
      </w:r>
      <w:r w:rsidRPr="000F2F2F">
        <w:rPr>
          <w:rStyle w:val="FontStyle12"/>
          <w:rFonts w:ascii="仿宋_GB2312" w:eastAsia="仿宋" w:hAnsi="仿宋" w:hint="eastAsia"/>
          <w:bCs/>
          <w:spacing w:val="0"/>
          <w:sz w:val="32"/>
          <w:szCs w:val="32"/>
        </w:rPr>
        <w:t>巿</w:t>
      </w:r>
      <w:r w:rsidRPr="000F2F2F">
        <w:rPr>
          <w:rStyle w:val="FontStyle12"/>
          <w:rFonts w:ascii="仿宋_GB2312" w:eastAsia="仿宋_GB2312" w:hAnsi="仿宋" w:hint="eastAsia"/>
          <w:bCs/>
          <w:spacing w:val="0"/>
          <w:sz w:val="32"/>
          <w:szCs w:val="32"/>
        </w:rPr>
        <w:t>场</w:t>
      </w:r>
      <w:proofErr w:type="gramStart"/>
      <w:r w:rsidRPr="000F2F2F">
        <w:rPr>
          <w:rStyle w:val="FontStyle12"/>
          <w:rFonts w:ascii="仿宋_GB2312" w:eastAsia="仿宋_GB2312" w:hAnsi="仿宋" w:hint="eastAsia"/>
          <w:bCs/>
          <w:spacing w:val="0"/>
          <w:sz w:val="32"/>
          <w:szCs w:val="32"/>
        </w:rPr>
        <w:t>竟争</w:t>
      </w:r>
      <w:proofErr w:type="gramEnd"/>
      <w:r w:rsidRPr="000F2F2F">
        <w:rPr>
          <w:rStyle w:val="FontStyle12"/>
          <w:rFonts w:ascii="仿宋_GB2312" w:eastAsia="仿宋_GB2312" w:hAnsi="仿宋" w:hint="eastAsia"/>
          <w:bCs/>
          <w:spacing w:val="0"/>
          <w:sz w:val="32"/>
          <w:szCs w:val="32"/>
        </w:rPr>
        <w:t>机制选择物业管理企业。</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第五条 学校教学、科研、办公和学生生活等公共建筑及其附属建筑和设施设备、园林绿化、道路均须按本办法的规定统一实行物业管理。</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第六条 学校凡实行物业管理的各项活动，必须遵守本办法的规定。</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lastRenderedPageBreak/>
        <w:t>第二章</w:t>
      </w:r>
      <w:r w:rsidRPr="000F2F2F">
        <w:rPr>
          <w:rStyle w:val="FontStyle12"/>
          <w:rFonts w:ascii="仿宋_GB2312" w:eastAsia="仿宋_GB2312" w:hAnsi="仿宋"/>
          <w:bCs/>
          <w:spacing w:val="0"/>
          <w:sz w:val="32"/>
          <w:szCs w:val="32"/>
        </w:rPr>
        <w:t xml:space="preserve"> </w:t>
      </w:r>
      <w:r w:rsidRPr="000F2F2F">
        <w:rPr>
          <w:rStyle w:val="FontStyle12"/>
          <w:rFonts w:ascii="仿宋_GB2312" w:eastAsia="仿宋_GB2312" w:hAnsi="仿宋" w:hint="eastAsia"/>
          <w:bCs/>
          <w:spacing w:val="0"/>
          <w:sz w:val="32"/>
          <w:szCs w:val="32"/>
        </w:rPr>
        <w:t>物业管理监管机构</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第七条</w:t>
      </w:r>
      <w:r w:rsidRPr="000F2F2F">
        <w:rPr>
          <w:rStyle w:val="FontStyle12"/>
          <w:rFonts w:ascii="仿宋_GB2312" w:eastAsia="仿宋_GB2312" w:hAnsi="仿宋"/>
          <w:bCs/>
          <w:spacing w:val="0"/>
          <w:sz w:val="32"/>
          <w:szCs w:val="32"/>
        </w:rPr>
        <w:t xml:space="preserve"> </w:t>
      </w:r>
      <w:r w:rsidRPr="000F2F2F">
        <w:rPr>
          <w:rStyle w:val="FontStyle12"/>
          <w:rFonts w:ascii="仿宋_GB2312" w:eastAsia="仿宋_GB2312" w:hAnsi="仿宋" w:hint="eastAsia"/>
          <w:bCs/>
          <w:spacing w:val="0"/>
          <w:sz w:val="32"/>
          <w:szCs w:val="32"/>
        </w:rPr>
        <w:t>学校作为校内所有物业管理的唯一业主，后勤管理处校园环境管理科代表学校对物业管理公司的管理活动行使监督管理职责，享有《物业管理条例》等法律法规赋予业主的相应权利，履行相应义务。</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第八条</w:t>
      </w:r>
      <w:r w:rsidRPr="000F2F2F">
        <w:rPr>
          <w:rStyle w:val="FontStyle12"/>
          <w:rFonts w:ascii="仿宋_GB2312" w:eastAsia="仿宋_GB2312" w:hAnsi="仿宋"/>
          <w:bCs/>
          <w:spacing w:val="0"/>
          <w:sz w:val="32"/>
          <w:szCs w:val="32"/>
        </w:rPr>
        <w:t xml:space="preserve"> </w:t>
      </w:r>
      <w:r w:rsidRPr="000F2F2F">
        <w:rPr>
          <w:rStyle w:val="FontStyle12"/>
          <w:rFonts w:ascii="仿宋_GB2312" w:eastAsia="仿宋_GB2312" w:hAnsi="仿宋" w:hint="eastAsia"/>
          <w:bCs/>
          <w:spacing w:val="0"/>
          <w:sz w:val="32"/>
          <w:szCs w:val="32"/>
        </w:rPr>
        <w:t>后勤管理处校园环境管理科职责</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（一）负责协助学校与家属区物业管理招投标组织工作；</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（二）负责物业管理的日常监督管理工作，监督和捡查物业管理公司履行物业管理合同的情况；</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（三）及时了解物业使用人对物业管理的意见、建议，受理物业管理活动中的投诉事宜；</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（四）制订《河南测绘职业学院校区物业管理服务质量考核办法》及《河南测绘职业学院校区物业管理服务质量考核标准及评分细则》，组织相关部门及师生及家属区居民定期对物业管理公司进行考核；</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（五）协调物业维修工作，监督和检查物业管理公司的维修情况；</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（六）负责物业管理费用的审核、支付；</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（七）负责制定、修改物业管理设施设备的使用、公共秩序和环境卫生的维护等有关物业管理方面的规章制度。</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第九条</w:t>
      </w:r>
      <w:r w:rsidRPr="000F2F2F">
        <w:rPr>
          <w:rStyle w:val="FontStyle12"/>
          <w:rFonts w:ascii="仿宋_GB2312" w:eastAsia="仿宋_GB2312" w:hAnsi="仿宋"/>
          <w:bCs/>
          <w:spacing w:val="0"/>
          <w:sz w:val="32"/>
          <w:szCs w:val="32"/>
        </w:rPr>
        <w:t xml:space="preserve"> </w:t>
      </w:r>
      <w:r w:rsidRPr="000F2F2F">
        <w:rPr>
          <w:rStyle w:val="FontStyle12"/>
          <w:rFonts w:ascii="仿宋_GB2312" w:eastAsia="仿宋_GB2312" w:hAnsi="仿宋" w:hint="eastAsia"/>
          <w:bCs/>
          <w:spacing w:val="0"/>
          <w:sz w:val="32"/>
          <w:szCs w:val="32"/>
        </w:rPr>
        <w:t>协调保卫职责</w:t>
      </w:r>
    </w:p>
    <w:p w:rsidR="0087766F" w:rsidRPr="000F2F2F" w:rsidRDefault="0087766F" w:rsidP="0087766F">
      <w:pPr>
        <w:ind w:firstLineChars="200" w:firstLine="640"/>
        <w:rPr>
          <w:rStyle w:val="FontStyle12"/>
          <w:rFonts w:ascii="仿宋_GB2312" w:eastAsia="仿宋_GB2312" w:hAnsi="仿宋"/>
          <w:bCs/>
          <w:spacing w:val="0"/>
          <w:sz w:val="32"/>
          <w:szCs w:val="32"/>
        </w:rPr>
      </w:pPr>
      <w:proofErr w:type="gramStart"/>
      <w:r w:rsidRPr="000F2F2F">
        <w:rPr>
          <w:rStyle w:val="FontStyle12"/>
          <w:rFonts w:ascii="仿宋_GB2312" w:eastAsia="仿宋_GB2312" w:hAnsi="仿宋" w:hint="eastAsia"/>
          <w:bCs/>
          <w:spacing w:val="0"/>
          <w:sz w:val="32"/>
          <w:szCs w:val="32"/>
        </w:rPr>
        <w:t>覆行</w:t>
      </w:r>
      <w:proofErr w:type="gramEnd"/>
      <w:r w:rsidRPr="000F2F2F">
        <w:rPr>
          <w:rStyle w:val="FontStyle12"/>
          <w:rFonts w:ascii="仿宋_GB2312" w:eastAsia="仿宋_GB2312" w:hAnsi="仿宋" w:hint="eastAsia"/>
          <w:bCs/>
          <w:spacing w:val="0"/>
          <w:sz w:val="32"/>
          <w:szCs w:val="32"/>
        </w:rPr>
        <w:t>指导、监督在消防安全和公共秩序维护管理方面的</w:t>
      </w:r>
      <w:r w:rsidRPr="000F2F2F">
        <w:rPr>
          <w:rStyle w:val="FontStyle12"/>
          <w:rFonts w:ascii="仿宋_GB2312" w:eastAsia="仿宋_GB2312" w:hAnsi="仿宋" w:hint="eastAsia"/>
          <w:bCs/>
          <w:spacing w:val="0"/>
          <w:sz w:val="32"/>
          <w:szCs w:val="32"/>
        </w:rPr>
        <w:lastRenderedPageBreak/>
        <w:t>工作，协助物业管理公司处理物业管理区域内违反学校规定、违反物业管理规定的事宜，配备消防器材，处置各类安全事故，协助公安部门为安全事故提供法律和事实依据。</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第十条</w:t>
      </w:r>
      <w:r w:rsidRPr="000F2F2F">
        <w:rPr>
          <w:rStyle w:val="FontStyle12"/>
          <w:rFonts w:ascii="仿宋_GB2312" w:eastAsia="仿宋_GB2312" w:hAnsi="仿宋"/>
          <w:bCs/>
          <w:spacing w:val="0"/>
          <w:sz w:val="32"/>
          <w:szCs w:val="32"/>
        </w:rPr>
        <w:t xml:space="preserve"> </w:t>
      </w:r>
      <w:r w:rsidRPr="000F2F2F">
        <w:rPr>
          <w:rStyle w:val="FontStyle12"/>
          <w:rFonts w:ascii="仿宋_GB2312" w:eastAsia="仿宋_GB2312" w:hAnsi="仿宋" w:hint="eastAsia"/>
          <w:bCs/>
          <w:spacing w:val="0"/>
          <w:sz w:val="32"/>
          <w:szCs w:val="32"/>
        </w:rPr>
        <w:t>协调其他部门对本管理科的考核职责</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协调其他部门对本管理科的定期考核。</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第十一条</w:t>
      </w:r>
      <w:r w:rsidRPr="000F2F2F">
        <w:rPr>
          <w:rStyle w:val="FontStyle12"/>
          <w:rFonts w:ascii="仿宋_GB2312" w:eastAsia="仿宋_GB2312" w:hAnsi="仿宋"/>
          <w:bCs/>
          <w:spacing w:val="0"/>
          <w:sz w:val="32"/>
          <w:szCs w:val="32"/>
        </w:rPr>
        <w:t xml:space="preserve"> </w:t>
      </w:r>
      <w:r w:rsidRPr="000F2F2F">
        <w:rPr>
          <w:rStyle w:val="FontStyle12"/>
          <w:rFonts w:ascii="仿宋_GB2312" w:eastAsia="仿宋_GB2312" w:hAnsi="仿宋" w:hint="eastAsia"/>
          <w:bCs/>
          <w:spacing w:val="0"/>
          <w:sz w:val="32"/>
          <w:szCs w:val="32"/>
        </w:rPr>
        <w:t>协调其它活动职责</w:t>
      </w:r>
    </w:p>
    <w:p w:rsidR="0087766F" w:rsidRPr="000F2F2F" w:rsidRDefault="0087766F" w:rsidP="0087766F">
      <w:pPr>
        <w:ind w:firstLineChars="200" w:firstLine="640"/>
        <w:rPr>
          <w:rStyle w:val="FontStyle12"/>
          <w:rFonts w:ascii="仿宋_GB2312" w:eastAsia="仿宋_GB2312" w:hAnsi="仿宋"/>
          <w:bCs/>
          <w:spacing w:val="0"/>
          <w:sz w:val="32"/>
          <w:szCs w:val="32"/>
        </w:rPr>
      </w:pPr>
      <w:r w:rsidRPr="000F2F2F">
        <w:rPr>
          <w:rStyle w:val="FontStyle12"/>
          <w:rFonts w:ascii="仿宋_GB2312" w:eastAsia="仿宋_GB2312" w:hAnsi="仿宋" w:hint="eastAsia"/>
          <w:bCs/>
          <w:spacing w:val="0"/>
          <w:sz w:val="32"/>
          <w:szCs w:val="32"/>
        </w:rPr>
        <w:t>履行协调、督促与服务的职责。</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第三章 物业管理企业</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第十二条 在学校从事物业管理的企业，必须具有独立法人和取得从事物业管理活动的相应资质。</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第十三条 从事物业管理与服务的人员应当按照国家有关规定，取得职业资格证书。</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第十四条 物业管理公司可以聘请专业公司承担设施设备维修维护、清洁卫生、园林养护、秩序维护等专项服务，但不得将该物业管理区域内的全部物业管理一并委托给其他单位或个人。</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第十五条 物业管理公司必须遵守国家法律法规和学校的各项规章制度。</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第十六条 物业管理公司享有根据有关法律法规规定和合同约定的管理权利。物业使用人应遵守物业管理公司为做好相关区域物业管理工作而制定的各项管理规定。</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第四章 物业的使用</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lastRenderedPageBreak/>
        <w:t>第十七条 物业</w:t>
      </w:r>
      <w:proofErr w:type="gramStart"/>
      <w:r w:rsidRPr="0020776B">
        <w:rPr>
          <w:rStyle w:val="FontStyle12"/>
          <w:rFonts w:ascii="仿宋_GB2312" w:eastAsia="仿宋_GB2312" w:hAnsi="仿宋" w:hint="eastAsia"/>
          <w:bCs/>
          <w:spacing w:val="0"/>
          <w:sz w:val="32"/>
          <w:szCs w:val="32"/>
        </w:rPr>
        <w:t>属学校</w:t>
      </w:r>
      <w:proofErr w:type="gramEnd"/>
      <w:r w:rsidRPr="0020776B">
        <w:rPr>
          <w:rStyle w:val="FontStyle12"/>
          <w:rFonts w:ascii="仿宋_GB2312" w:eastAsia="仿宋_GB2312" w:hAnsi="仿宋" w:hint="eastAsia"/>
          <w:bCs/>
          <w:spacing w:val="0"/>
          <w:sz w:val="32"/>
          <w:szCs w:val="32"/>
        </w:rPr>
        <w:t>公共资源，除学校统一分配或规定，任何单位或个人不得擅自占用学校物业。</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第十八条 物业使用人不得将物业转租、转借。</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第十九条 物业管理企业可享有物业管理面积3</w:t>
      </w:r>
      <w:r w:rsidRPr="0020776B">
        <w:rPr>
          <w:rStyle w:val="FontStyle12"/>
          <w:rFonts w:ascii="仿宋_GB2312" w:eastAsia="仿宋_GB2312" w:hAnsi="仿宋" w:hint="eastAsia"/>
          <w:b/>
          <w:spacing w:val="0"/>
          <w:sz w:val="32"/>
          <w:szCs w:val="32"/>
        </w:rPr>
        <w:t>‰</w:t>
      </w:r>
      <w:r w:rsidRPr="0020776B">
        <w:rPr>
          <w:rStyle w:val="FontStyle12"/>
          <w:rFonts w:ascii="仿宋_GB2312" w:eastAsia="仿宋_GB2312" w:hAnsi="仿宋" w:hint="eastAsia"/>
          <w:bCs/>
          <w:spacing w:val="0"/>
          <w:sz w:val="32"/>
          <w:szCs w:val="32"/>
        </w:rPr>
        <w:t>至4</w:t>
      </w:r>
      <w:r w:rsidRPr="0020776B">
        <w:rPr>
          <w:rStyle w:val="FontStyle12"/>
          <w:rFonts w:ascii="仿宋_GB2312" w:eastAsia="仿宋_GB2312" w:hAnsi="仿宋" w:hint="eastAsia"/>
          <w:b/>
          <w:spacing w:val="0"/>
          <w:sz w:val="32"/>
          <w:szCs w:val="32"/>
        </w:rPr>
        <w:t>‰</w:t>
      </w:r>
      <w:r w:rsidRPr="0020776B">
        <w:rPr>
          <w:rStyle w:val="FontStyle12"/>
          <w:rFonts w:ascii="仿宋_GB2312" w:eastAsia="仿宋_GB2312" w:hAnsi="仿宋" w:hint="eastAsia"/>
          <w:bCs/>
          <w:spacing w:val="0"/>
          <w:sz w:val="32"/>
          <w:szCs w:val="32"/>
        </w:rPr>
        <w:t>的管理用房使用权，物业管理企业不得超面积占用物业管理用房，管理用房必须严格用于物业管理活动，不得挪作它用。</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第二十条 任何单位和个人不得擅自改变物业用途。物业使用人如确需对物业进行装修或安装可能改变物业外观的设施设备，必须事先书面报告后勤管理处，经审批同意后，在物业管理公司的指导下实施。</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第二十一条 物业使用人必须遵守学校和物业管理公司制定的各项管理规定，维护物业整洁。物业管理区域禁止饲养宠物、家禽，禁止不经批准随意设立各类永久性的设施。宣传广告、宣传横幅等必须经校宣传部批准，并到所在区域内的物业管理公司办理相关手续，方可张贴、悬挂。未经批准或未办理相关手续张贴悬挂的广告横幅，物业管理公司有权根据学校规定对其进行撤除、清理。</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第二十二条 除学校统一规划的商业经营网点外，禁止一切临时性或永久性的商业经营摊点在物业管理区域内经营；宣传或公益性的临时摊点（不超过24小时）须经后勤管理处批准，向所负责区域的物业管理公司书面报告，并办理相关手续。否则，物业管理公司有权根据学校规定对违规摊</w:t>
      </w:r>
      <w:r w:rsidRPr="0020776B">
        <w:rPr>
          <w:rStyle w:val="FontStyle12"/>
          <w:rFonts w:ascii="仿宋_GB2312" w:eastAsia="仿宋_GB2312" w:hAnsi="仿宋" w:hint="eastAsia"/>
          <w:bCs/>
          <w:spacing w:val="0"/>
          <w:sz w:val="32"/>
          <w:szCs w:val="32"/>
        </w:rPr>
        <w:lastRenderedPageBreak/>
        <w:t>点进行撤除、清理。</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第五章 消防安全及公共秩序管理</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第二十三条 物业管理区域内的消防安全和公共秩序管理由保卫处统筹负责，物业使用人、物业管理公司必须遵守保卫处制定的各项消防安全和治安管理规定。</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第二十四条 物业管理区域内的消防器材由保卫处统一配置，物业管理公司对所负责物业管理区域内的消防设施、消防器材负看护责任，定期检查，并做好记录。</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第二十五条 物业管理公司应制定安全管理制度，专人负责，定期巡查。</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第二十六条 物业管理区域内应禁止的行为</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（一）乱拉电线、乱接电源、私改线路；</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（二）存放易燃、易爆和有害有毒物品；</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（三）使用电饭煲、电炒锅、电热壶、电热杯、“热得快”、酒精炉、煤油炉、取暖器；</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（四）焚烧废纸、垃圾，乱扔烟头。</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第二十七条 各物业使用单位负有对本物业管理区域内的教职工、学生等进行安全教育、检查的责任。</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第二十八条 物业管理公司应协助做好物业管理区域内的安全防范工作，发生安全事故时，物业管理公司应立即釆取应急措施，并及时向保卫处、后勤管理处报告。</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第六章 物业协调维修管理 ^</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lastRenderedPageBreak/>
        <w:t>第二十九条 协调维修范围</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（一）建筑物本体。主要包括：基础、承重墙、柱、梁、屋顶、楼板、天棚、墙面、地面等。</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（二）共用部分。主要包括：楼悌间、配电间、电梯间、开水间、洗漱间、沐浴间、卫生间、大厅、走廊、通道、通道门、防火门、玻璃门窗</w:t>
      </w:r>
      <w:proofErr w:type="gramStart"/>
      <w:r w:rsidRPr="0020776B">
        <w:rPr>
          <w:rStyle w:val="FontStyle12"/>
          <w:rFonts w:ascii="仿宋_GB2312" w:eastAsia="仿宋_GB2312" w:hAnsi="仿宋" w:hint="eastAsia"/>
          <w:bCs/>
          <w:spacing w:val="0"/>
          <w:sz w:val="32"/>
          <w:szCs w:val="32"/>
        </w:rPr>
        <w:t>〈</w:t>
      </w:r>
      <w:proofErr w:type="gramEnd"/>
      <w:r w:rsidRPr="0020776B">
        <w:rPr>
          <w:rStyle w:val="FontStyle12"/>
          <w:rFonts w:ascii="仿宋_GB2312" w:eastAsia="仿宋_GB2312" w:hAnsi="仿宋" w:hint="eastAsia"/>
          <w:bCs/>
          <w:spacing w:val="0"/>
          <w:sz w:val="32"/>
          <w:szCs w:val="32"/>
        </w:rPr>
        <w:t>不含寝室内、教学行政办公室室内门窗）等。</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（三）共用设施。主要包括：电梯、燃气管道、共用上下水管道、落水管、共用照明、开关、消防设施、相关机电设备等。</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（四）公共设施、附属建筑和构筑物。主要包括：室外上下水管道、化粪池、窨井及周边排水沟、台阶、自行车停车场、附属场地、场地景观设施等。</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（五）室内设施。主要包括：教学行政办公室、实验室、教师休息室及学生公寓室内的各类办公设施、生活设施等。</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第三十条 协调维修责任</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（一）基本建设范围及项目</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1、建筑物本体维修。包括：建筑物基础、承重墙、天棚、梁柱、坡</w:t>
      </w:r>
      <w:proofErr w:type="gramStart"/>
      <w:r w:rsidRPr="0020776B">
        <w:rPr>
          <w:rStyle w:val="FontStyle12"/>
          <w:rFonts w:ascii="仿宋_GB2312" w:eastAsia="仿宋_GB2312" w:hAnsi="仿宋" w:hint="eastAsia"/>
          <w:bCs/>
          <w:spacing w:val="0"/>
          <w:sz w:val="32"/>
          <w:szCs w:val="32"/>
        </w:rPr>
        <w:t>璃</w:t>
      </w:r>
      <w:proofErr w:type="gramEnd"/>
      <w:r w:rsidRPr="0020776B">
        <w:rPr>
          <w:rStyle w:val="FontStyle12"/>
          <w:rFonts w:ascii="仿宋_GB2312" w:eastAsia="仿宋_GB2312" w:hAnsi="仿宋" w:hint="eastAsia"/>
          <w:bCs/>
          <w:spacing w:val="0"/>
          <w:sz w:val="32"/>
          <w:szCs w:val="32"/>
        </w:rPr>
        <w:t>幕墙等损坏；建筑物外墙面大面积脱落、墙体开裂、屋面渗水、地面大面积下沉；地面砖大面积损坏，建筑物周边铺砖因地面沉降或工程质量引起大面积的损坏（连片超过3平方米）；室内（</w:t>
      </w:r>
      <w:proofErr w:type="gramStart"/>
      <w:r w:rsidRPr="0020776B">
        <w:rPr>
          <w:rStyle w:val="FontStyle12"/>
          <w:rFonts w:ascii="仿宋_GB2312" w:eastAsia="仿宋_GB2312" w:hAnsi="仿宋" w:hint="eastAsia"/>
          <w:bCs/>
          <w:spacing w:val="0"/>
          <w:sz w:val="32"/>
          <w:szCs w:val="32"/>
        </w:rPr>
        <w:t>含学生</w:t>
      </w:r>
      <w:proofErr w:type="gramEnd"/>
      <w:r w:rsidRPr="0020776B">
        <w:rPr>
          <w:rStyle w:val="FontStyle12"/>
          <w:rFonts w:ascii="仿宋_GB2312" w:eastAsia="仿宋_GB2312" w:hAnsi="仿宋" w:hint="eastAsia"/>
          <w:bCs/>
          <w:spacing w:val="0"/>
          <w:sz w:val="32"/>
          <w:szCs w:val="32"/>
        </w:rPr>
        <w:t>公寓、教室、教学行政办公室、</w:t>
      </w:r>
      <w:r w:rsidRPr="0020776B">
        <w:rPr>
          <w:rStyle w:val="FontStyle12"/>
          <w:rFonts w:ascii="仿宋_GB2312" w:eastAsia="仿宋_GB2312" w:hAnsi="仿宋" w:hint="eastAsia"/>
          <w:bCs/>
          <w:spacing w:val="0"/>
          <w:sz w:val="32"/>
          <w:szCs w:val="32"/>
        </w:rPr>
        <w:lastRenderedPageBreak/>
        <w:t>实验室等）天花板、墙面、地面的损坏维修；</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 xml:space="preserve"> 2、路面、路基的维修；</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（二）协调保卫处负责范围及项目</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消防设施、设备的维修、保养、定期更换。</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（三）协调负责范围及项目</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电梯的报检、维修、保养。</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（四）协调负责范围及项目</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公共部分、共用设施设备、室内设施的更新改造；</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（五）物业管理公司负责范围及项目</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1、共用部分的维修。包括：门、锁、窗、玻璃、隔断及隔断门、浴帘、冷水管、淋浴喷头、便池（含红外控制装置)、洗手池（含红外控制装置）、水管、水龙头、冲水阀、排气扇、照明、开关、线路、墙面粉刷、</w:t>
      </w:r>
      <w:proofErr w:type="gramStart"/>
      <w:r w:rsidRPr="0020776B">
        <w:rPr>
          <w:rStyle w:val="FontStyle12"/>
          <w:rFonts w:ascii="仿宋_GB2312" w:eastAsia="仿宋_GB2312" w:hAnsi="仿宋" w:hint="eastAsia"/>
          <w:bCs/>
          <w:spacing w:val="0"/>
          <w:sz w:val="32"/>
          <w:szCs w:val="32"/>
        </w:rPr>
        <w:t>贴面砖小面积</w:t>
      </w:r>
      <w:proofErr w:type="gramEnd"/>
      <w:r w:rsidRPr="0020776B">
        <w:rPr>
          <w:rStyle w:val="FontStyle12"/>
          <w:rFonts w:ascii="仿宋_GB2312" w:eastAsia="仿宋_GB2312" w:hAnsi="仿宋" w:hint="eastAsia"/>
          <w:bCs/>
          <w:spacing w:val="0"/>
          <w:sz w:val="32"/>
          <w:szCs w:val="32"/>
        </w:rPr>
        <w:t>脱落、地面砖小面积损坏等；</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2、共用设施设备的维修（已明确维护责任部门的除外）；</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3、公共设施、附属建筑、构筑物及周边场地的维修（其中，附属场地地面砖损坏连片不超过3平方米)；</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4、与太阳能热水系统配套的冷水龙头的维护维修。</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5、教室的维修（</w:t>
      </w:r>
      <w:proofErr w:type="gramStart"/>
      <w:r w:rsidRPr="0020776B">
        <w:rPr>
          <w:rStyle w:val="FontStyle12"/>
          <w:rFonts w:ascii="仿宋_GB2312" w:eastAsia="仿宋_GB2312" w:hAnsi="仿宋" w:hint="eastAsia"/>
          <w:bCs/>
          <w:spacing w:val="0"/>
          <w:sz w:val="32"/>
          <w:szCs w:val="32"/>
        </w:rPr>
        <w:t>含教师</w:t>
      </w:r>
      <w:proofErr w:type="gramEnd"/>
      <w:r w:rsidRPr="0020776B">
        <w:rPr>
          <w:rStyle w:val="FontStyle12"/>
          <w:rFonts w:ascii="仿宋_GB2312" w:eastAsia="仿宋_GB2312" w:hAnsi="仿宋" w:hint="eastAsia"/>
          <w:bCs/>
          <w:spacing w:val="0"/>
          <w:sz w:val="32"/>
          <w:szCs w:val="32"/>
        </w:rPr>
        <w:t>休息室）。包括：门、窗（含玻璃、窗帘及窗帘轨道）、锁、电铃、照明灯、电风扇、开关、线路、课桌椅、黑板、墙面粉刷、</w:t>
      </w:r>
      <w:proofErr w:type="gramStart"/>
      <w:r w:rsidRPr="0020776B">
        <w:rPr>
          <w:rStyle w:val="FontStyle12"/>
          <w:rFonts w:ascii="仿宋_GB2312" w:eastAsia="仿宋_GB2312" w:hAnsi="仿宋" w:hint="eastAsia"/>
          <w:bCs/>
          <w:spacing w:val="0"/>
          <w:sz w:val="32"/>
          <w:szCs w:val="32"/>
        </w:rPr>
        <w:t>贴面砖小面积</w:t>
      </w:r>
      <w:proofErr w:type="gramEnd"/>
      <w:r w:rsidRPr="0020776B">
        <w:rPr>
          <w:rStyle w:val="FontStyle12"/>
          <w:rFonts w:ascii="仿宋_GB2312" w:eastAsia="仿宋_GB2312" w:hAnsi="仿宋" w:hint="eastAsia"/>
          <w:bCs/>
          <w:spacing w:val="0"/>
          <w:sz w:val="32"/>
          <w:szCs w:val="32"/>
        </w:rPr>
        <w:t>脱落、地面砖小面积损坏；</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lastRenderedPageBreak/>
        <w:t>（六）其它各项专用设施设备，按承建商或供应商的承诺或协议进行维修，如无维修协议，由对口管理部门负责维修。</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第三十一条 协调维护的维修费用</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（一）电梯、消防设施设备等共用设施的维修费用，由各责任部门从有关专项经费中支付。</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（二）共用部分、共用设施、公共设施、附属建筑和构筑物、场地、教室的维修费用，从有关专项经费中支付。</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（三）教学行政办公室、实验室、教师休息室等室内维修，由所在部门从行政经费中支付，维修材料价格参照《河南测绘职业学院公寓楼维修项目参考价目表》。</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第三十二条 报修程序及维修管理</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（一）后勤管理处</w:t>
      </w:r>
      <w:proofErr w:type="gramStart"/>
      <w:r w:rsidRPr="0020776B">
        <w:rPr>
          <w:rStyle w:val="FontStyle12"/>
          <w:rFonts w:ascii="仿宋_GB2312" w:eastAsia="仿宋_GB2312" w:hAnsi="仿宋" w:hint="eastAsia"/>
          <w:bCs/>
          <w:spacing w:val="0"/>
          <w:sz w:val="32"/>
          <w:szCs w:val="32"/>
        </w:rPr>
        <w:t>修缮科开通</w:t>
      </w:r>
      <w:proofErr w:type="gramEnd"/>
      <w:r w:rsidRPr="0020776B">
        <w:rPr>
          <w:rStyle w:val="FontStyle12"/>
          <w:rFonts w:ascii="仿宋_GB2312" w:eastAsia="仿宋_GB2312" w:hAnsi="仿宋" w:hint="eastAsia"/>
          <w:bCs/>
          <w:spacing w:val="0"/>
          <w:sz w:val="32"/>
          <w:szCs w:val="32"/>
        </w:rPr>
        <w:t>报修电话。</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（二）共用部分、共用设施的调校、修整、加固、小型维修维护，必须于报修后24小时内完成。</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（三）共用部分、共用设施、公共设施、附属建筑和构筑物、教室， 由物业管理公司定期检查统计并进行维修。</w:t>
      </w:r>
    </w:p>
    <w:p w:rsidR="0087766F" w:rsidRPr="0020776B" w:rsidRDefault="0087766F" w:rsidP="0087766F">
      <w:pPr>
        <w:ind w:firstLineChars="200" w:firstLine="640"/>
        <w:rPr>
          <w:rStyle w:val="FontStyle12"/>
          <w:rFonts w:ascii="仿宋_GB2312" w:eastAsia="仿宋_GB2312" w:hAnsi="仿宋"/>
          <w:bCs/>
          <w:spacing w:val="0"/>
          <w:sz w:val="32"/>
          <w:szCs w:val="32"/>
        </w:rPr>
      </w:pPr>
      <w:r w:rsidRPr="0020776B">
        <w:rPr>
          <w:rStyle w:val="FontStyle12"/>
          <w:rFonts w:ascii="仿宋_GB2312" w:eastAsia="仿宋_GB2312" w:hAnsi="仿宋" w:hint="eastAsia"/>
          <w:bCs/>
          <w:spacing w:val="0"/>
          <w:sz w:val="32"/>
          <w:szCs w:val="32"/>
        </w:rPr>
        <w:t>（四）建筑物本体维修、室内（</w:t>
      </w:r>
      <w:proofErr w:type="gramStart"/>
      <w:r w:rsidRPr="0020776B">
        <w:rPr>
          <w:rStyle w:val="FontStyle12"/>
          <w:rFonts w:ascii="仿宋_GB2312" w:eastAsia="仿宋_GB2312" w:hAnsi="仿宋" w:hint="eastAsia"/>
          <w:bCs/>
          <w:spacing w:val="0"/>
          <w:sz w:val="32"/>
          <w:szCs w:val="32"/>
        </w:rPr>
        <w:t>含学生</w:t>
      </w:r>
      <w:proofErr w:type="gramEnd"/>
      <w:r w:rsidRPr="0020776B">
        <w:rPr>
          <w:rStyle w:val="FontStyle12"/>
          <w:rFonts w:ascii="仿宋_GB2312" w:eastAsia="仿宋_GB2312" w:hAnsi="仿宋" w:hint="eastAsia"/>
          <w:bCs/>
          <w:spacing w:val="0"/>
          <w:sz w:val="32"/>
          <w:szCs w:val="32"/>
        </w:rPr>
        <w:t>公寓、教学行政办公室、实验室等）天花板、墙面、地面维修，由各部门提出维修计划，向基建处</w:t>
      </w:r>
      <w:r w:rsidR="008337B9">
        <w:rPr>
          <w:rStyle w:val="FontStyle12"/>
          <w:rFonts w:ascii="仿宋_GB2312" w:eastAsia="仿宋_GB2312" w:hAnsi="仿宋" w:hint="eastAsia"/>
          <w:bCs/>
          <w:spacing w:val="0"/>
          <w:sz w:val="32"/>
          <w:szCs w:val="32"/>
        </w:rPr>
        <w:t>报</w:t>
      </w:r>
      <w:r w:rsidRPr="0020776B">
        <w:rPr>
          <w:rStyle w:val="FontStyle12"/>
          <w:rFonts w:ascii="仿宋_GB2312" w:eastAsia="仿宋_GB2312" w:hAnsi="仿宋" w:hint="eastAsia"/>
          <w:bCs/>
          <w:spacing w:val="0"/>
          <w:sz w:val="32"/>
          <w:szCs w:val="32"/>
        </w:rPr>
        <w:t>修。</w:t>
      </w:r>
    </w:p>
    <w:p w:rsidR="0087766F" w:rsidRPr="0020776B" w:rsidRDefault="0087766F" w:rsidP="0087766F">
      <w:pPr>
        <w:pStyle w:val="Style6"/>
        <w:widowControl/>
        <w:tabs>
          <w:tab w:val="left" w:pos="1291"/>
        </w:tabs>
        <w:ind w:firstLineChars="200" w:firstLine="640"/>
        <w:rPr>
          <w:rStyle w:val="FontStyle12"/>
          <w:rFonts w:ascii="仿宋_GB2312" w:eastAsia="仿宋_GB2312" w:hAnsi="仿宋"/>
          <w:bCs/>
          <w:spacing w:val="0"/>
          <w:kern w:val="2"/>
          <w:sz w:val="32"/>
          <w:szCs w:val="32"/>
        </w:rPr>
      </w:pPr>
      <w:r w:rsidRPr="0020776B">
        <w:rPr>
          <w:rStyle w:val="FontStyle12"/>
          <w:rFonts w:ascii="仿宋_GB2312" w:eastAsia="仿宋_GB2312" w:hAnsi="仿宋" w:hint="eastAsia"/>
          <w:bCs/>
          <w:spacing w:val="0"/>
          <w:kern w:val="2"/>
          <w:sz w:val="32"/>
          <w:szCs w:val="32"/>
        </w:rPr>
        <w:t>（五）凡报修后未得到及时维修的，可根据维修的不同类型，分别向后勤处报告。</w:t>
      </w:r>
    </w:p>
    <w:p w:rsidR="0087766F" w:rsidRPr="0020776B" w:rsidRDefault="0087766F" w:rsidP="0087766F">
      <w:pPr>
        <w:ind w:firstLine="200"/>
        <w:jc w:val="center"/>
        <w:rPr>
          <w:rStyle w:val="FontStyle12"/>
          <w:rFonts w:ascii="仿宋_GB2312" w:eastAsia="仿宋_GB2312" w:hAnsi="仿宋"/>
          <w:b/>
          <w:bCs/>
          <w:spacing w:val="0"/>
          <w:sz w:val="32"/>
          <w:szCs w:val="32"/>
        </w:rPr>
      </w:pPr>
      <w:r w:rsidRPr="0020776B">
        <w:rPr>
          <w:rStyle w:val="FontStyle12"/>
          <w:rFonts w:ascii="仿宋_GB2312" w:eastAsia="仿宋_GB2312" w:hAnsi="仿宋" w:hint="eastAsia"/>
          <w:b/>
          <w:bCs/>
          <w:spacing w:val="0"/>
          <w:sz w:val="32"/>
          <w:szCs w:val="32"/>
        </w:rPr>
        <w:lastRenderedPageBreak/>
        <w:t>第七章 物业管理服务质量考核与处罚</w:t>
      </w:r>
    </w:p>
    <w:p w:rsidR="0087766F" w:rsidRPr="0020776B" w:rsidRDefault="0087766F" w:rsidP="0087766F">
      <w:pPr>
        <w:pStyle w:val="Style6"/>
        <w:widowControl/>
        <w:tabs>
          <w:tab w:val="left" w:pos="1291"/>
        </w:tabs>
        <w:ind w:firstLineChars="200" w:firstLine="640"/>
        <w:rPr>
          <w:rStyle w:val="FontStyle12"/>
          <w:rFonts w:ascii="仿宋_GB2312" w:eastAsia="仿宋_GB2312" w:hAnsi="仿宋"/>
          <w:bCs/>
          <w:spacing w:val="0"/>
          <w:kern w:val="2"/>
          <w:sz w:val="32"/>
          <w:szCs w:val="32"/>
        </w:rPr>
      </w:pPr>
      <w:r w:rsidRPr="0020776B">
        <w:rPr>
          <w:rStyle w:val="FontStyle12"/>
          <w:rFonts w:ascii="仿宋_GB2312" w:eastAsia="仿宋_GB2312" w:hAnsi="仿宋" w:hint="eastAsia"/>
          <w:bCs/>
          <w:spacing w:val="0"/>
          <w:kern w:val="2"/>
          <w:sz w:val="32"/>
          <w:szCs w:val="32"/>
        </w:rPr>
        <w:t>第三十三条 河南测绘职业学院与选聘的物业管理公司签订服务合同，对物业管理事项、服务质量、服务费用、双方的权利和义务、专项维修资金的管理与使用、物业管理用房、合同期限、违约责任等内容进行约定。</w:t>
      </w:r>
    </w:p>
    <w:p w:rsidR="0087766F" w:rsidRPr="0020776B" w:rsidRDefault="0087766F" w:rsidP="0087766F">
      <w:pPr>
        <w:pStyle w:val="Style6"/>
        <w:widowControl/>
        <w:tabs>
          <w:tab w:val="left" w:pos="1291"/>
        </w:tabs>
        <w:ind w:firstLineChars="200" w:firstLine="640"/>
        <w:rPr>
          <w:rStyle w:val="FontStyle12"/>
          <w:rFonts w:ascii="仿宋_GB2312" w:eastAsia="仿宋_GB2312" w:hAnsi="仿宋"/>
          <w:bCs/>
          <w:spacing w:val="0"/>
          <w:kern w:val="2"/>
          <w:sz w:val="32"/>
          <w:szCs w:val="32"/>
        </w:rPr>
      </w:pPr>
      <w:r w:rsidRPr="0020776B">
        <w:rPr>
          <w:rStyle w:val="FontStyle12"/>
          <w:rFonts w:ascii="仿宋_GB2312" w:eastAsia="仿宋_GB2312" w:hAnsi="仿宋" w:hint="eastAsia"/>
          <w:bCs/>
          <w:spacing w:val="0"/>
          <w:kern w:val="2"/>
          <w:sz w:val="32"/>
          <w:szCs w:val="32"/>
        </w:rPr>
        <w:t>第三十四条 未经后勤管理处的委托和同意，物业管理公司不得在学校物业管理区域内提供物业服务合同之外的任何有偿服务项目。</w:t>
      </w:r>
    </w:p>
    <w:p w:rsidR="0087766F" w:rsidRPr="0020776B" w:rsidRDefault="0087766F" w:rsidP="0087766F">
      <w:pPr>
        <w:pStyle w:val="Style6"/>
        <w:widowControl/>
        <w:tabs>
          <w:tab w:val="left" w:pos="1291"/>
        </w:tabs>
        <w:ind w:firstLineChars="200" w:firstLine="640"/>
        <w:rPr>
          <w:rStyle w:val="FontStyle12"/>
          <w:rFonts w:ascii="仿宋_GB2312" w:eastAsia="仿宋_GB2312" w:hAnsi="仿宋"/>
          <w:bCs/>
          <w:spacing w:val="0"/>
          <w:kern w:val="2"/>
          <w:sz w:val="32"/>
          <w:szCs w:val="32"/>
        </w:rPr>
      </w:pPr>
      <w:r w:rsidRPr="0020776B">
        <w:rPr>
          <w:rStyle w:val="FontStyle12"/>
          <w:rFonts w:ascii="仿宋_GB2312" w:eastAsia="仿宋_GB2312" w:hAnsi="仿宋" w:hint="eastAsia"/>
          <w:bCs/>
          <w:spacing w:val="0"/>
          <w:kern w:val="2"/>
          <w:sz w:val="32"/>
          <w:szCs w:val="32"/>
        </w:rPr>
        <w:t>第三十五条 物业管理公司应当按照国家有关规定和合同约定，保证物业服务质量。</w:t>
      </w:r>
    </w:p>
    <w:p w:rsidR="0087766F" w:rsidRPr="0020776B" w:rsidRDefault="0087766F" w:rsidP="0087766F">
      <w:pPr>
        <w:pStyle w:val="Style6"/>
        <w:widowControl/>
        <w:tabs>
          <w:tab w:val="left" w:pos="1291"/>
        </w:tabs>
        <w:ind w:firstLineChars="200" w:firstLine="640"/>
        <w:jc w:val="both"/>
        <w:rPr>
          <w:rStyle w:val="FontStyle12"/>
          <w:rFonts w:ascii="仿宋_GB2312" w:eastAsia="仿宋_GB2312" w:hAnsi="仿宋"/>
          <w:bCs/>
          <w:spacing w:val="0"/>
          <w:kern w:val="2"/>
          <w:sz w:val="32"/>
          <w:szCs w:val="32"/>
        </w:rPr>
      </w:pPr>
      <w:r w:rsidRPr="0020776B">
        <w:rPr>
          <w:rStyle w:val="FontStyle12"/>
          <w:rFonts w:ascii="仿宋_GB2312" w:eastAsia="仿宋_GB2312" w:hAnsi="仿宋" w:hint="eastAsia"/>
          <w:bCs/>
          <w:spacing w:val="0"/>
          <w:kern w:val="2"/>
          <w:sz w:val="32"/>
          <w:szCs w:val="32"/>
        </w:rPr>
        <w:t>第三十六条 物业管理区域内发生偷盗、火灾等事故并造成损失， 确属物业管理公司管理责任，物业管理公司应根据合同约定，进行赔偿。</w:t>
      </w:r>
    </w:p>
    <w:p w:rsidR="0087766F" w:rsidRPr="0020776B" w:rsidRDefault="0087766F" w:rsidP="0087766F">
      <w:pPr>
        <w:pStyle w:val="Style6"/>
        <w:widowControl/>
        <w:tabs>
          <w:tab w:val="left" w:pos="1291"/>
        </w:tabs>
        <w:ind w:firstLineChars="200" w:firstLine="640"/>
        <w:jc w:val="both"/>
        <w:rPr>
          <w:rStyle w:val="FontStyle12"/>
          <w:rFonts w:ascii="仿宋_GB2312" w:eastAsia="仿宋_GB2312" w:hAnsi="仿宋"/>
          <w:bCs/>
          <w:spacing w:val="0"/>
          <w:kern w:val="2"/>
          <w:sz w:val="32"/>
          <w:szCs w:val="32"/>
        </w:rPr>
      </w:pPr>
      <w:r w:rsidRPr="0020776B">
        <w:rPr>
          <w:rStyle w:val="FontStyle12"/>
          <w:rFonts w:ascii="仿宋_GB2312" w:eastAsia="仿宋_GB2312" w:hAnsi="仿宋" w:hint="eastAsia"/>
          <w:bCs/>
          <w:spacing w:val="0"/>
          <w:kern w:val="2"/>
          <w:sz w:val="32"/>
          <w:szCs w:val="32"/>
        </w:rPr>
        <w:t>第三十七条 后勤管理处校园环境管理科根据《河南测绘职业学院物业管理服务质量考核办法》及《河南测绘职业学院物业管理服务质量考核标准及评分细则》，组织相关部门及物业使用人，定期对物业管理公司的服务质量进行考核；后勤管理处校园环境管理科具体负责物业管理公司服务质量的日常考核工作。</w:t>
      </w:r>
    </w:p>
    <w:p w:rsidR="0087766F" w:rsidRPr="0020776B" w:rsidRDefault="0087766F" w:rsidP="0087766F">
      <w:pPr>
        <w:pStyle w:val="Style6"/>
        <w:widowControl/>
        <w:tabs>
          <w:tab w:val="left" w:pos="1291"/>
        </w:tabs>
        <w:ind w:firstLineChars="200" w:firstLine="640"/>
        <w:rPr>
          <w:rStyle w:val="FontStyle12"/>
          <w:rFonts w:ascii="仿宋_GB2312" w:eastAsia="仿宋_GB2312" w:hAnsi="仿宋"/>
          <w:bCs/>
          <w:spacing w:val="0"/>
          <w:kern w:val="2"/>
          <w:sz w:val="32"/>
          <w:szCs w:val="32"/>
        </w:rPr>
      </w:pPr>
      <w:r w:rsidRPr="0020776B">
        <w:rPr>
          <w:rStyle w:val="FontStyle12"/>
          <w:rFonts w:ascii="仿宋_GB2312" w:eastAsia="仿宋_GB2312" w:hAnsi="仿宋" w:hint="eastAsia"/>
          <w:bCs/>
          <w:spacing w:val="0"/>
          <w:kern w:val="2"/>
          <w:sz w:val="32"/>
          <w:szCs w:val="32"/>
        </w:rPr>
        <w:t>第三十八条 河南测绘职业学院依据对物业管理公司服务质量的考核结果支付物业管理费用。</w:t>
      </w:r>
    </w:p>
    <w:p w:rsidR="0087766F" w:rsidRPr="0020776B" w:rsidRDefault="0087766F" w:rsidP="0087766F">
      <w:pPr>
        <w:pStyle w:val="Style6"/>
        <w:widowControl/>
        <w:tabs>
          <w:tab w:val="left" w:pos="1291"/>
        </w:tabs>
        <w:ind w:firstLineChars="200" w:firstLine="640"/>
        <w:rPr>
          <w:rStyle w:val="FontStyle12"/>
          <w:rFonts w:ascii="仿宋_GB2312" w:eastAsia="仿宋_GB2312" w:hAnsi="仿宋"/>
          <w:bCs/>
          <w:spacing w:val="0"/>
          <w:kern w:val="2"/>
          <w:sz w:val="32"/>
          <w:szCs w:val="32"/>
        </w:rPr>
      </w:pPr>
      <w:r w:rsidRPr="0020776B">
        <w:rPr>
          <w:rStyle w:val="FontStyle12"/>
          <w:rFonts w:ascii="仿宋_GB2312" w:eastAsia="仿宋_GB2312" w:hAnsi="仿宋" w:hint="eastAsia"/>
          <w:bCs/>
          <w:spacing w:val="0"/>
          <w:kern w:val="2"/>
          <w:sz w:val="32"/>
          <w:szCs w:val="32"/>
        </w:rPr>
        <w:lastRenderedPageBreak/>
        <w:t>第三十九条 如物业使用人对物业管理公司服务质量不满意，要求重新选聘物业管理公司，可向河南测绘职业学院提出书面申请。学院调查核实后，确属物业管理公司服务质量问题的，可根据合同约定，解除与该物业管理公司的合同，重新组织招标，选聘新的物业管理公司，原物业管理公司2年内不得参与同一区域招标。</w:t>
      </w:r>
    </w:p>
    <w:p w:rsidR="0087766F" w:rsidRPr="0020776B" w:rsidRDefault="0087766F" w:rsidP="0087766F">
      <w:pPr>
        <w:pStyle w:val="Style6"/>
        <w:widowControl/>
        <w:tabs>
          <w:tab w:val="left" w:pos="1291"/>
        </w:tabs>
        <w:jc w:val="center"/>
        <w:rPr>
          <w:rStyle w:val="FontStyle12"/>
          <w:rFonts w:ascii="仿宋_GB2312" w:eastAsia="仿宋_GB2312" w:hAnsi="仿宋"/>
          <w:b/>
          <w:bCs/>
          <w:spacing w:val="0"/>
          <w:kern w:val="2"/>
          <w:sz w:val="32"/>
          <w:szCs w:val="32"/>
        </w:rPr>
      </w:pPr>
      <w:r w:rsidRPr="0020776B">
        <w:rPr>
          <w:rStyle w:val="FontStyle12"/>
          <w:rFonts w:ascii="仿宋_GB2312" w:eastAsia="仿宋_GB2312" w:hAnsi="仿宋" w:hint="eastAsia"/>
          <w:b/>
          <w:bCs/>
          <w:spacing w:val="0"/>
          <w:kern w:val="2"/>
          <w:sz w:val="32"/>
          <w:szCs w:val="32"/>
        </w:rPr>
        <w:t>第八章 附则</w:t>
      </w:r>
    </w:p>
    <w:p w:rsidR="0087766F" w:rsidRPr="0020776B" w:rsidRDefault="0087766F" w:rsidP="0087766F">
      <w:pPr>
        <w:pStyle w:val="Style6"/>
        <w:widowControl/>
        <w:tabs>
          <w:tab w:val="left" w:pos="1291"/>
        </w:tabs>
        <w:ind w:firstLineChars="200" w:firstLine="640"/>
        <w:rPr>
          <w:rStyle w:val="FontStyle12"/>
          <w:rFonts w:ascii="仿宋_GB2312" w:eastAsia="仿宋_GB2312" w:hAnsi="仿宋"/>
          <w:bCs/>
          <w:spacing w:val="0"/>
          <w:kern w:val="2"/>
          <w:sz w:val="32"/>
          <w:szCs w:val="32"/>
        </w:rPr>
      </w:pPr>
      <w:r w:rsidRPr="0020776B">
        <w:rPr>
          <w:rStyle w:val="FontStyle12"/>
          <w:rFonts w:ascii="仿宋_GB2312" w:eastAsia="仿宋_GB2312" w:hAnsi="仿宋" w:hint="eastAsia"/>
          <w:bCs/>
          <w:spacing w:val="0"/>
          <w:kern w:val="2"/>
          <w:sz w:val="32"/>
          <w:szCs w:val="32"/>
        </w:rPr>
        <w:t>第四十条 《河南测绘职业学院物业管理服务质量考核办法》及《评分细则》为本办法的有效组成部分。</w:t>
      </w:r>
    </w:p>
    <w:p w:rsidR="0087766F" w:rsidRPr="0020776B" w:rsidRDefault="0087766F" w:rsidP="0087766F">
      <w:pPr>
        <w:pStyle w:val="Style6"/>
        <w:widowControl/>
        <w:tabs>
          <w:tab w:val="left" w:pos="1291"/>
        </w:tabs>
        <w:ind w:firstLineChars="200" w:firstLine="640"/>
        <w:rPr>
          <w:rStyle w:val="FontStyle12"/>
          <w:rFonts w:ascii="仿宋_GB2312" w:eastAsia="仿宋_GB2312" w:hAnsi="仿宋"/>
          <w:bCs/>
          <w:spacing w:val="0"/>
          <w:kern w:val="2"/>
          <w:sz w:val="32"/>
          <w:szCs w:val="32"/>
        </w:rPr>
      </w:pPr>
      <w:r w:rsidRPr="0020776B">
        <w:rPr>
          <w:rStyle w:val="FontStyle12"/>
          <w:rFonts w:ascii="仿宋_GB2312" w:eastAsia="仿宋_GB2312" w:hAnsi="仿宋" w:hint="eastAsia"/>
          <w:bCs/>
          <w:spacing w:val="0"/>
          <w:kern w:val="2"/>
          <w:sz w:val="32"/>
          <w:szCs w:val="32"/>
        </w:rPr>
        <w:t>第四十一条 本办法自发布之日起实施，由后勤管理处负责解释。</w:t>
      </w:r>
    </w:p>
    <w:p w:rsidR="0087766F" w:rsidRPr="0020776B" w:rsidRDefault="0087766F" w:rsidP="0087766F">
      <w:pPr>
        <w:pStyle w:val="Style6"/>
        <w:widowControl/>
        <w:tabs>
          <w:tab w:val="left" w:pos="1291"/>
        </w:tabs>
        <w:ind w:firstLine="200"/>
        <w:rPr>
          <w:rStyle w:val="FontStyle12"/>
          <w:rFonts w:ascii="仿宋_GB2312" w:eastAsia="仿宋_GB2312" w:hAnsi="仿宋"/>
          <w:bCs/>
          <w:spacing w:val="0"/>
          <w:kern w:val="2"/>
          <w:sz w:val="32"/>
          <w:szCs w:val="32"/>
        </w:rPr>
      </w:pPr>
    </w:p>
    <w:p w:rsidR="0087766F" w:rsidRPr="0020776B" w:rsidRDefault="0087766F" w:rsidP="0087766F">
      <w:pPr>
        <w:pStyle w:val="Style6"/>
        <w:widowControl/>
        <w:tabs>
          <w:tab w:val="left" w:pos="1291"/>
        </w:tabs>
        <w:ind w:firstLine="200"/>
        <w:rPr>
          <w:rStyle w:val="FontStyle12"/>
          <w:rFonts w:ascii="仿宋_GB2312" w:eastAsia="仿宋_GB2312" w:hAnsi="仿宋"/>
          <w:bCs/>
          <w:spacing w:val="0"/>
          <w:kern w:val="2"/>
          <w:sz w:val="32"/>
          <w:szCs w:val="32"/>
        </w:rPr>
      </w:pPr>
    </w:p>
    <w:p w:rsidR="0087766F" w:rsidRPr="0020776B" w:rsidRDefault="0087766F" w:rsidP="0087766F">
      <w:pPr>
        <w:pStyle w:val="Style6"/>
        <w:widowControl/>
        <w:tabs>
          <w:tab w:val="left" w:pos="1291"/>
        </w:tabs>
        <w:ind w:firstLine="200"/>
        <w:rPr>
          <w:rStyle w:val="FontStyle12"/>
          <w:rFonts w:ascii="仿宋_GB2312" w:eastAsia="仿宋_GB2312" w:hAnsi="仿宋"/>
          <w:bCs/>
          <w:spacing w:val="0"/>
          <w:kern w:val="2"/>
          <w:sz w:val="32"/>
          <w:szCs w:val="32"/>
        </w:rPr>
      </w:pPr>
    </w:p>
    <w:p w:rsidR="0087766F" w:rsidRPr="0020776B" w:rsidRDefault="0087766F" w:rsidP="0087766F">
      <w:pPr>
        <w:pStyle w:val="Style6"/>
        <w:widowControl/>
        <w:tabs>
          <w:tab w:val="left" w:pos="1291"/>
        </w:tabs>
        <w:ind w:firstLine="200"/>
        <w:rPr>
          <w:rStyle w:val="FontStyle12"/>
          <w:rFonts w:ascii="仿宋_GB2312" w:eastAsia="仿宋_GB2312" w:hAnsi="仿宋"/>
          <w:bCs/>
          <w:spacing w:val="0"/>
          <w:kern w:val="2"/>
          <w:sz w:val="32"/>
          <w:szCs w:val="32"/>
        </w:rPr>
      </w:pPr>
    </w:p>
    <w:p w:rsidR="0087766F" w:rsidRDefault="0087766F" w:rsidP="0087766F">
      <w:pPr>
        <w:pStyle w:val="Style6"/>
        <w:widowControl/>
        <w:tabs>
          <w:tab w:val="left" w:pos="1291"/>
        </w:tabs>
        <w:rPr>
          <w:rStyle w:val="FontStyle12"/>
          <w:rFonts w:ascii="仿宋_GB2312" w:eastAsia="仿宋_GB2312" w:hAnsi="仿宋"/>
          <w:bCs/>
          <w:spacing w:val="0"/>
          <w:kern w:val="2"/>
          <w:sz w:val="32"/>
          <w:szCs w:val="32"/>
        </w:rPr>
      </w:pPr>
    </w:p>
    <w:p w:rsidR="0087766F" w:rsidRDefault="0087766F" w:rsidP="0087766F">
      <w:pPr>
        <w:pStyle w:val="Style6"/>
        <w:widowControl/>
        <w:tabs>
          <w:tab w:val="left" w:pos="1291"/>
        </w:tabs>
        <w:rPr>
          <w:rStyle w:val="FontStyle12"/>
          <w:rFonts w:ascii="仿宋_GB2312" w:eastAsia="仿宋_GB2312" w:hAnsi="仿宋"/>
          <w:bCs/>
          <w:spacing w:val="0"/>
          <w:kern w:val="2"/>
          <w:sz w:val="32"/>
          <w:szCs w:val="32"/>
        </w:rPr>
      </w:pPr>
    </w:p>
    <w:p w:rsidR="0087766F" w:rsidRDefault="0087766F" w:rsidP="0087766F">
      <w:pPr>
        <w:pStyle w:val="Style6"/>
        <w:widowControl/>
        <w:tabs>
          <w:tab w:val="left" w:pos="1291"/>
        </w:tabs>
        <w:rPr>
          <w:rStyle w:val="FontStyle12"/>
          <w:rFonts w:ascii="仿宋_GB2312" w:eastAsia="仿宋_GB2312" w:hAnsi="仿宋"/>
          <w:bCs/>
          <w:spacing w:val="0"/>
          <w:kern w:val="2"/>
          <w:sz w:val="32"/>
          <w:szCs w:val="32"/>
        </w:rPr>
      </w:pPr>
    </w:p>
    <w:p w:rsidR="0087766F" w:rsidRDefault="0087766F" w:rsidP="0087766F">
      <w:pPr>
        <w:pStyle w:val="Style6"/>
        <w:widowControl/>
        <w:tabs>
          <w:tab w:val="left" w:pos="1291"/>
        </w:tabs>
        <w:rPr>
          <w:rStyle w:val="FontStyle12"/>
          <w:rFonts w:ascii="仿宋_GB2312" w:eastAsia="仿宋_GB2312" w:hAnsi="仿宋"/>
          <w:bCs/>
          <w:spacing w:val="0"/>
          <w:kern w:val="2"/>
          <w:sz w:val="32"/>
          <w:szCs w:val="32"/>
        </w:rPr>
      </w:pPr>
    </w:p>
    <w:p w:rsidR="0087766F" w:rsidRPr="0020776B" w:rsidRDefault="0087766F" w:rsidP="0087766F">
      <w:pPr>
        <w:pStyle w:val="Style6"/>
        <w:widowControl/>
        <w:tabs>
          <w:tab w:val="left" w:pos="1291"/>
        </w:tabs>
        <w:rPr>
          <w:rStyle w:val="FontStyle12"/>
          <w:rFonts w:ascii="仿宋_GB2312" w:eastAsia="仿宋_GB2312" w:hAnsi="仿宋"/>
          <w:bCs/>
          <w:spacing w:val="0"/>
          <w:kern w:val="2"/>
          <w:sz w:val="32"/>
          <w:szCs w:val="32"/>
        </w:rPr>
      </w:pPr>
    </w:p>
    <w:p w:rsidR="0087766F" w:rsidRPr="0020776B" w:rsidRDefault="0087766F" w:rsidP="0087766F">
      <w:pPr>
        <w:pStyle w:val="Style6"/>
        <w:widowControl/>
        <w:tabs>
          <w:tab w:val="left" w:pos="1291"/>
        </w:tabs>
        <w:rPr>
          <w:rStyle w:val="FontStyle12"/>
          <w:rFonts w:ascii="仿宋_GB2312" w:eastAsia="仿宋_GB2312"/>
          <w:b/>
          <w:spacing w:val="0"/>
          <w:kern w:val="2"/>
          <w:sz w:val="32"/>
          <w:szCs w:val="32"/>
        </w:rPr>
      </w:pPr>
      <w:r w:rsidRPr="0020776B">
        <w:rPr>
          <w:rStyle w:val="FontStyle12"/>
          <w:rFonts w:ascii="仿宋_GB2312" w:eastAsia="仿宋_GB2312" w:hint="eastAsia"/>
          <w:b/>
          <w:spacing w:val="0"/>
          <w:kern w:val="2"/>
          <w:sz w:val="32"/>
          <w:szCs w:val="32"/>
        </w:rPr>
        <w:t>附件</w:t>
      </w:r>
      <w:r w:rsidRPr="0020776B">
        <w:rPr>
          <w:rStyle w:val="FontStyle12"/>
          <w:rFonts w:ascii="仿宋_GB2312" w:eastAsia="仿宋_GB2312"/>
          <w:b/>
          <w:spacing w:val="0"/>
          <w:kern w:val="2"/>
          <w:sz w:val="32"/>
          <w:szCs w:val="32"/>
        </w:rPr>
        <w:t>1</w:t>
      </w:r>
      <w:r w:rsidRPr="0020776B">
        <w:rPr>
          <w:rStyle w:val="FontStyle12"/>
          <w:rFonts w:ascii="仿宋_GB2312" w:eastAsia="仿宋_GB2312" w:hint="eastAsia"/>
          <w:b/>
          <w:spacing w:val="0"/>
          <w:kern w:val="2"/>
          <w:sz w:val="32"/>
          <w:szCs w:val="32"/>
        </w:rPr>
        <w:t>：</w:t>
      </w:r>
    </w:p>
    <w:p w:rsidR="0087766F" w:rsidRPr="0020776B" w:rsidRDefault="0087766F" w:rsidP="0087766F">
      <w:pPr>
        <w:pStyle w:val="Style6"/>
        <w:widowControl/>
        <w:tabs>
          <w:tab w:val="left" w:pos="1291"/>
        </w:tabs>
        <w:jc w:val="center"/>
        <w:rPr>
          <w:rStyle w:val="FontStyle12"/>
          <w:rFonts w:ascii="仿宋_GB2312" w:eastAsia="仿宋_GB2312"/>
          <w:b/>
          <w:spacing w:val="0"/>
          <w:kern w:val="2"/>
          <w:sz w:val="32"/>
          <w:szCs w:val="32"/>
        </w:rPr>
      </w:pPr>
      <w:r>
        <w:rPr>
          <w:rStyle w:val="FontStyle12"/>
          <w:rFonts w:ascii="仿宋_GB2312" w:eastAsia="仿宋_GB2312" w:hint="eastAsia"/>
          <w:b/>
          <w:spacing w:val="0"/>
          <w:kern w:val="2"/>
          <w:sz w:val="32"/>
          <w:szCs w:val="32"/>
        </w:rPr>
        <w:t>河南测绘职业学院</w:t>
      </w:r>
      <w:r w:rsidRPr="0020776B">
        <w:rPr>
          <w:rStyle w:val="FontStyle12"/>
          <w:rFonts w:ascii="仿宋_GB2312" w:eastAsia="仿宋_GB2312" w:hint="eastAsia"/>
          <w:b/>
          <w:spacing w:val="0"/>
          <w:kern w:val="2"/>
          <w:sz w:val="32"/>
          <w:szCs w:val="32"/>
        </w:rPr>
        <w:t>物业管理服务质量考核办法</w:t>
      </w:r>
    </w:p>
    <w:p w:rsidR="0087766F" w:rsidRPr="0020776B" w:rsidRDefault="0087766F" w:rsidP="0087766F">
      <w:pPr>
        <w:pStyle w:val="Style6"/>
        <w:tabs>
          <w:tab w:val="left" w:pos="1291"/>
        </w:tabs>
        <w:ind w:firstLineChars="200" w:firstLine="640"/>
        <w:rPr>
          <w:rStyle w:val="FontStyle12"/>
          <w:rFonts w:ascii="仿宋_GB2312" w:eastAsia="仿宋_GB2312"/>
          <w:spacing w:val="0"/>
          <w:kern w:val="2"/>
          <w:sz w:val="32"/>
          <w:szCs w:val="32"/>
        </w:rPr>
      </w:pPr>
      <w:r w:rsidRPr="0020776B">
        <w:rPr>
          <w:rStyle w:val="FontStyle12"/>
          <w:rFonts w:ascii="仿宋_GB2312" w:eastAsia="仿宋_GB2312" w:hint="eastAsia"/>
          <w:spacing w:val="0"/>
          <w:kern w:val="2"/>
          <w:sz w:val="32"/>
          <w:szCs w:val="32"/>
        </w:rPr>
        <w:lastRenderedPageBreak/>
        <w:t>一、考核机构</w:t>
      </w:r>
    </w:p>
    <w:p w:rsidR="0087766F" w:rsidRPr="0020776B" w:rsidRDefault="0087766F" w:rsidP="0087766F">
      <w:pPr>
        <w:pStyle w:val="Style6"/>
        <w:tabs>
          <w:tab w:val="left" w:pos="1291"/>
        </w:tabs>
        <w:ind w:firstLineChars="200" w:firstLine="640"/>
        <w:rPr>
          <w:rStyle w:val="FontStyle12"/>
          <w:rFonts w:ascii="仿宋_GB2312" w:eastAsia="仿宋_GB2312"/>
          <w:spacing w:val="0"/>
          <w:kern w:val="2"/>
          <w:sz w:val="32"/>
          <w:szCs w:val="32"/>
        </w:rPr>
      </w:pPr>
      <w:r w:rsidRPr="0020776B">
        <w:rPr>
          <w:rStyle w:val="FontStyle12"/>
          <w:rFonts w:ascii="仿宋_GB2312" w:eastAsia="仿宋_GB2312" w:hint="eastAsia"/>
          <w:spacing w:val="0"/>
          <w:kern w:val="2"/>
          <w:sz w:val="32"/>
          <w:szCs w:val="32"/>
        </w:rPr>
        <w:t>后勤管理处牵头，学校成立物业管理服务质量考核小组，参加单位为相关部门及物业使用人。</w:t>
      </w:r>
    </w:p>
    <w:p w:rsidR="0087766F" w:rsidRPr="0020776B" w:rsidRDefault="0087766F" w:rsidP="0087766F">
      <w:pPr>
        <w:pStyle w:val="Style6"/>
        <w:tabs>
          <w:tab w:val="left" w:pos="1291"/>
        </w:tabs>
        <w:ind w:firstLineChars="200" w:firstLine="640"/>
        <w:rPr>
          <w:rStyle w:val="FontStyle12"/>
          <w:rFonts w:ascii="仿宋_GB2312" w:eastAsia="仿宋_GB2312"/>
          <w:spacing w:val="0"/>
          <w:kern w:val="2"/>
          <w:sz w:val="32"/>
          <w:szCs w:val="32"/>
        </w:rPr>
      </w:pPr>
      <w:r w:rsidRPr="0020776B">
        <w:rPr>
          <w:rStyle w:val="FontStyle12"/>
          <w:rFonts w:ascii="仿宋_GB2312" w:eastAsia="仿宋_GB2312" w:hint="eastAsia"/>
          <w:spacing w:val="0"/>
          <w:kern w:val="2"/>
          <w:sz w:val="32"/>
          <w:szCs w:val="32"/>
        </w:rPr>
        <w:t>二、考核形式</w:t>
      </w:r>
    </w:p>
    <w:p w:rsidR="0087766F" w:rsidRPr="0020776B" w:rsidRDefault="0087766F" w:rsidP="0087766F">
      <w:pPr>
        <w:pStyle w:val="Style6"/>
        <w:tabs>
          <w:tab w:val="left" w:pos="1291"/>
        </w:tabs>
        <w:ind w:firstLineChars="200" w:firstLine="640"/>
        <w:rPr>
          <w:rStyle w:val="FontStyle12"/>
          <w:rFonts w:ascii="仿宋_GB2312" w:eastAsia="仿宋_GB2312"/>
          <w:spacing w:val="0"/>
          <w:kern w:val="2"/>
          <w:sz w:val="32"/>
          <w:szCs w:val="32"/>
        </w:rPr>
      </w:pPr>
      <w:r w:rsidRPr="0020776B">
        <w:rPr>
          <w:rStyle w:val="FontStyle12"/>
          <w:rFonts w:ascii="仿宋_GB2312" w:eastAsia="仿宋_GB2312" w:hint="eastAsia"/>
          <w:spacing w:val="0"/>
          <w:kern w:val="2"/>
          <w:sz w:val="32"/>
          <w:szCs w:val="32"/>
        </w:rPr>
        <w:t>分日常考核和定期考核两种。</w:t>
      </w:r>
    </w:p>
    <w:p w:rsidR="0087766F" w:rsidRPr="0020776B" w:rsidRDefault="0087766F" w:rsidP="0087766F">
      <w:pPr>
        <w:pStyle w:val="Style6"/>
        <w:tabs>
          <w:tab w:val="left" w:pos="1291"/>
        </w:tabs>
        <w:ind w:firstLineChars="200" w:firstLine="640"/>
        <w:jc w:val="both"/>
        <w:rPr>
          <w:rStyle w:val="FontStyle12"/>
          <w:rFonts w:ascii="仿宋_GB2312" w:eastAsia="仿宋_GB2312"/>
          <w:spacing w:val="0"/>
          <w:kern w:val="2"/>
          <w:sz w:val="32"/>
          <w:szCs w:val="32"/>
        </w:rPr>
      </w:pPr>
      <w:r w:rsidRPr="0020776B">
        <w:rPr>
          <w:rStyle w:val="FontStyle12"/>
          <w:rFonts w:ascii="仿宋_GB2312" w:eastAsia="仿宋_GB2312" w:hint="eastAsia"/>
          <w:spacing w:val="0"/>
          <w:kern w:val="2"/>
          <w:sz w:val="32"/>
          <w:szCs w:val="32"/>
        </w:rPr>
        <w:t>1.日常考核</w:t>
      </w:r>
    </w:p>
    <w:p w:rsidR="0087766F" w:rsidRPr="0020776B" w:rsidRDefault="0087766F" w:rsidP="0087766F">
      <w:pPr>
        <w:pStyle w:val="Style6"/>
        <w:tabs>
          <w:tab w:val="left" w:pos="1291"/>
        </w:tabs>
        <w:ind w:firstLineChars="200" w:firstLine="640"/>
        <w:jc w:val="both"/>
        <w:rPr>
          <w:rStyle w:val="FontStyle12"/>
          <w:rFonts w:ascii="仿宋_GB2312" w:eastAsia="仿宋_GB2312" w:hAnsi="仿宋_GB2312" w:cs="仿宋_GB2312"/>
          <w:spacing w:val="0"/>
          <w:kern w:val="2"/>
          <w:sz w:val="32"/>
          <w:szCs w:val="32"/>
        </w:rPr>
      </w:pPr>
      <w:r w:rsidRPr="0020776B">
        <w:rPr>
          <w:rStyle w:val="FontStyle12"/>
          <w:rFonts w:ascii="仿宋_GB2312" w:eastAsia="仿宋_GB2312" w:hint="eastAsia"/>
          <w:spacing w:val="0"/>
          <w:kern w:val="2"/>
          <w:sz w:val="32"/>
          <w:szCs w:val="32"/>
        </w:rPr>
        <w:t>后勤管理处校园环境管理科负责日常考核工作。日常考核主要包括后勤管理处与校园环境管理科日常</w:t>
      </w:r>
      <w:r w:rsidR="008337B9">
        <w:rPr>
          <w:rStyle w:val="FontStyle12"/>
          <w:rFonts w:ascii="仿宋_GB2312" w:eastAsia="仿宋_GB2312" w:hint="eastAsia"/>
          <w:spacing w:val="0"/>
          <w:kern w:val="2"/>
          <w:sz w:val="32"/>
          <w:szCs w:val="32"/>
        </w:rPr>
        <w:t>检查</w:t>
      </w:r>
      <w:bookmarkStart w:id="0" w:name="_GoBack"/>
      <w:bookmarkEnd w:id="0"/>
      <w:r w:rsidRPr="0020776B">
        <w:rPr>
          <w:rStyle w:val="FontStyle12"/>
          <w:rFonts w:ascii="仿宋_GB2312" w:eastAsia="仿宋_GB2312" w:hAnsi="仿宋_GB2312" w:cs="仿宋_GB2312" w:hint="eastAsia"/>
          <w:spacing w:val="0"/>
          <w:kern w:val="2"/>
          <w:sz w:val="32"/>
          <w:szCs w:val="32"/>
        </w:rPr>
        <w:t>和受理物业使用人投诉。凡属日常检</w:t>
      </w:r>
      <w:r w:rsidRPr="0020776B">
        <w:rPr>
          <w:rStyle w:val="FontStyle12"/>
          <w:rFonts w:ascii="仿宋_GB2312" w:eastAsia="仿宋_GB2312" w:hAnsi="宋体" w:cs="宋体" w:hint="eastAsia"/>
          <w:spacing w:val="0"/>
          <w:kern w:val="2"/>
          <w:sz w:val="32"/>
          <w:szCs w:val="32"/>
        </w:rPr>
        <w:t>查</w:t>
      </w:r>
      <w:r w:rsidRPr="0020776B">
        <w:rPr>
          <w:rStyle w:val="FontStyle12"/>
          <w:rFonts w:ascii="仿宋_GB2312" w:eastAsia="仿宋_GB2312" w:hAnsi="仿宋_GB2312" w:cs="仿宋_GB2312" w:hint="eastAsia"/>
          <w:spacing w:val="0"/>
          <w:kern w:val="2"/>
          <w:sz w:val="32"/>
          <w:szCs w:val="32"/>
        </w:rPr>
        <w:t>或物业使用人投诉确属物业管理公司未履行合同的，按《</w:t>
      </w:r>
      <w:r w:rsidRPr="0020776B">
        <w:rPr>
          <w:rStyle w:val="FontStyle12"/>
          <w:rFonts w:ascii="仿宋_GB2312" w:eastAsia="仿宋_GB2312" w:hint="eastAsia"/>
          <w:spacing w:val="0"/>
          <w:kern w:val="2"/>
          <w:sz w:val="32"/>
          <w:szCs w:val="32"/>
        </w:rPr>
        <w:t>河南测绘职业学院</w:t>
      </w:r>
      <w:r w:rsidRPr="0020776B">
        <w:rPr>
          <w:rStyle w:val="FontStyle12"/>
          <w:rFonts w:ascii="仿宋_GB2312" w:eastAsia="仿宋_GB2312" w:hAnsi="仿宋_GB2312" w:cs="仿宋_GB2312" w:hint="eastAsia"/>
          <w:spacing w:val="0"/>
          <w:kern w:val="2"/>
          <w:sz w:val="32"/>
          <w:szCs w:val="32"/>
        </w:rPr>
        <w:t>物业管理服务质量考核标准及评分细则》予以扣分。</w:t>
      </w:r>
    </w:p>
    <w:p w:rsidR="0087766F" w:rsidRPr="0020776B" w:rsidRDefault="0087766F" w:rsidP="0087766F">
      <w:pPr>
        <w:pStyle w:val="Style6"/>
        <w:tabs>
          <w:tab w:val="left" w:pos="1291"/>
        </w:tabs>
        <w:ind w:firstLineChars="200" w:firstLine="640"/>
        <w:jc w:val="both"/>
        <w:rPr>
          <w:rStyle w:val="FontStyle12"/>
          <w:rFonts w:ascii="仿宋_GB2312" w:eastAsia="仿宋_GB2312"/>
          <w:spacing w:val="0"/>
          <w:kern w:val="2"/>
          <w:sz w:val="32"/>
          <w:szCs w:val="32"/>
        </w:rPr>
      </w:pPr>
      <w:r w:rsidRPr="0020776B">
        <w:rPr>
          <w:rStyle w:val="FontStyle12"/>
          <w:rFonts w:ascii="仿宋_GB2312" w:eastAsia="仿宋_GB2312" w:hint="eastAsia"/>
          <w:spacing w:val="0"/>
          <w:kern w:val="2"/>
          <w:sz w:val="32"/>
          <w:szCs w:val="32"/>
        </w:rPr>
        <w:t>2.定期考核</w:t>
      </w:r>
    </w:p>
    <w:p w:rsidR="0087766F" w:rsidRPr="0020776B" w:rsidRDefault="0087766F" w:rsidP="0087766F">
      <w:pPr>
        <w:pStyle w:val="Style6"/>
        <w:tabs>
          <w:tab w:val="left" w:pos="1291"/>
        </w:tabs>
        <w:ind w:firstLineChars="200" w:firstLine="640"/>
        <w:jc w:val="both"/>
        <w:rPr>
          <w:rStyle w:val="FontStyle12"/>
          <w:rFonts w:ascii="仿宋_GB2312" w:eastAsia="仿宋_GB2312"/>
          <w:spacing w:val="0"/>
          <w:kern w:val="2"/>
          <w:sz w:val="32"/>
          <w:szCs w:val="32"/>
        </w:rPr>
      </w:pPr>
      <w:r w:rsidRPr="0020776B">
        <w:rPr>
          <w:rStyle w:val="FontStyle12"/>
          <w:rFonts w:ascii="仿宋_GB2312" w:eastAsia="仿宋_GB2312" w:hint="eastAsia"/>
          <w:spacing w:val="0"/>
          <w:kern w:val="2"/>
          <w:sz w:val="32"/>
          <w:szCs w:val="32"/>
        </w:rPr>
        <w:t>定期考核包括定期向物业使用人征询意见和考核小组定期考核。每3个月，后勤管理处向物业使用人征询1次意见，物业使用人参照《河南测绘职业学院物业管理服务质量考核标准及评分细则》评分。每3个月，考核小组对物业管理公司进行1次考核，按照《河南测绘职业学院物业管理服务质量考核标准及评分细则》严格评分。</w:t>
      </w:r>
    </w:p>
    <w:p w:rsidR="0087766F" w:rsidRPr="0020776B" w:rsidRDefault="0087766F" w:rsidP="0087766F">
      <w:pPr>
        <w:pStyle w:val="Style5"/>
        <w:tabs>
          <w:tab w:val="left" w:pos="1037"/>
        </w:tabs>
        <w:spacing w:line="240" w:lineRule="auto"/>
        <w:ind w:firstLine="200"/>
        <w:jc w:val="both"/>
        <w:rPr>
          <w:rStyle w:val="FontStyle12"/>
          <w:rFonts w:ascii="仿宋_GB2312" w:eastAsia="仿宋_GB2312"/>
          <w:spacing w:val="0"/>
          <w:kern w:val="2"/>
          <w:sz w:val="32"/>
          <w:szCs w:val="32"/>
        </w:rPr>
      </w:pPr>
      <w:r w:rsidRPr="0020776B">
        <w:rPr>
          <w:rStyle w:val="FontStyle12"/>
          <w:rFonts w:ascii="仿宋_GB2312" w:eastAsia="仿宋_GB2312" w:hint="eastAsia"/>
          <w:spacing w:val="0"/>
          <w:kern w:val="2"/>
          <w:sz w:val="32"/>
          <w:szCs w:val="32"/>
        </w:rPr>
        <w:t>三、</w:t>
      </w:r>
      <w:r w:rsidRPr="0020776B">
        <w:rPr>
          <w:rStyle w:val="FontStyle12"/>
          <w:rFonts w:ascii="仿宋_GB2312" w:eastAsia="仿宋_GB2312" w:hint="eastAsia"/>
          <w:spacing w:val="0"/>
          <w:kern w:val="2"/>
          <w:sz w:val="32"/>
          <w:szCs w:val="32"/>
        </w:rPr>
        <w:tab/>
        <w:t>考核分值</w:t>
      </w:r>
    </w:p>
    <w:p w:rsidR="0087766F" w:rsidRPr="0020776B" w:rsidRDefault="0087766F" w:rsidP="0087766F">
      <w:pPr>
        <w:pStyle w:val="Style4"/>
        <w:ind w:firstLineChars="200" w:firstLine="640"/>
        <w:jc w:val="both"/>
        <w:rPr>
          <w:rStyle w:val="FontStyle12"/>
          <w:rFonts w:ascii="仿宋_GB2312" w:eastAsia="仿宋_GB2312"/>
          <w:spacing w:val="0"/>
          <w:kern w:val="2"/>
          <w:sz w:val="32"/>
          <w:szCs w:val="32"/>
        </w:rPr>
      </w:pPr>
      <w:r w:rsidRPr="0020776B">
        <w:rPr>
          <w:rStyle w:val="FontStyle12"/>
          <w:rFonts w:ascii="仿宋_GB2312" w:eastAsia="仿宋_GB2312" w:hint="eastAsia"/>
          <w:spacing w:val="0"/>
          <w:kern w:val="2"/>
          <w:sz w:val="32"/>
          <w:szCs w:val="32"/>
        </w:rPr>
        <w:t>日常</w:t>
      </w:r>
      <w:proofErr w:type="gramStart"/>
      <w:r w:rsidRPr="0020776B">
        <w:rPr>
          <w:rStyle w:val="FontStyle12"/>
          <w:rFonts w:ascii="仿宋_GB2312" w:eastAsia="仿宋_GB2312" w:hint="eastAsia"/>
          <w:spacing w:val="0"/>
          <w:kern w:val="2"/>
          <w:sz w:val="32"/>
          <w:szCs w:val="32"/>
        </w:rPr>
        <w:t>考核占</w:t>
      </w:r>
      <w:proofErr w:type="gramEnd"/>
      <w:r w:rsidRPr="0020776B">
        <w:rPr>
          <w:rStyle w:val="FontStyle12"/>
          <w:rFonts w:ascii="仿宋_GB2312" w:eastAsia="仿宋_GB2312" w:hint="eastAsia"/>
          <w:spacing w:val="0"/>
          <w:kern w:val="2"/>
          <w:sz w:val="32"/>
          <w:szCs w:val="32"/>
        </w:rPr>
        <w:t>20％，其中，后勤管理处校园环境管理科日常检查和物业使用人投诉各占10％。定期</w:t>
      </w:r>
      <w:proofErr w:type="gramStart"/>
      <w:r w:rsidRPr="0020776B">
        <w:rPr>
          <w:rStyle w:val="FontStyle12"/>
          <w:rFonts w:ascii="仿宋_GB2312" w:eastAsia="仿宋_GB2312" w:hint="eastAsia"/>
          <w:spacing w:val="0"/>
          <w:kern w:val="2"/>
          <w:sz w:val="32"/>
          <w:szCs w:val="32"/>
        </w:rPr>
        <w:t>考核占</w:t>
      </w:r>
      <w:proofErr w:type="gramEnd"/>
      <w:r w:rsidRPr="0020776B">
        <w:rPr>
          <w:rStyle w:val="FontStyle12"/>
          <w:rFonts w:ascii="仿宋_GB2312" w:eastAsia="仿宋_GB2312" w:hint="eastAsia"/>
          <w:spacing w:val="0"/>
          <w:kern w:val="2"/>
          <w:sz w:val="32"/>
          <w:szCs w:val="32"/>
        </w:rPr>
        <w:t>80％，其中，物业使用人评分和考核小组评分分别占20％和60％。</w:t>
      </w:r>
    </w:p>
    <w:p w:rsidR="0087766F" w:rsidRPr="0020776B" w:rsidRDefault="0087766F" w:rsidP="0087766F">
      <w:pPr>
        <w:pStyle w:val="Style1"/>
        <w:spacing w:line="240" w:lineRule="auto"/>
        <w:ind w:firstLineChars="200" w:firstLine="640"/>
        <w:rPr>
          <w:rStyle w:val="FontStyle12"/>
          <w:rFonts w:ascii="仿宋_GB2312" w:eastAsia="仿宋_GB2312"/>
          <w:spacing w:val="0"/>
          <w:kern w:val="2"/>
          <w:sz w:val="32"/>
          <w:szCs w:val="32"/>
        </w:rPr>
      </w:pPr>
      <w:r w:rsidRPr="0020776B">
        <w:rPr>
          <w:rStyle w:val="FontStyle12"/>
          <w:rFonts w:ascii="仿宋_GB2312" w:eastAsia="仿宋_GB2312" w:hint="eastAsia"/>
          <w:spacing w:val="0"/>
          <w:kern w:val="2"/>
          <w:sz w:val="32"/>
          <w:szCs w:val="32"/>
        </w:rPr>
        <w:lastRenderedPageBreak/>
        <w:t>四、考核结果</w:t>
      </w:r>
    </w:p>
    <w:p w:rsidR="0087766F" w:rsidRPr="0020776B" w:rsidRDefault="0087766F" w:rsidP="0087766F">
      <w:pPr>
        <w:pStyle w:val="Style1"/>
        <w:spacing w:line="240" w:lineRule="auto"/>
        <w:ind w:firstLineChars="200" w:firstLine="640"/>
        <w:rPr>
          <w:rStyle w:val="FontStyle12"/>
          <w:rFonts w:ascii="仿宋_GB2312" w:eastAsia="仿宋_GB2312"/>
          <w:spacing w:val="0"/>
          <w:kern w:val="2"/>
          <w:sz w:val="32"/>
          <w:szCs w:val="32"/>
        </w:rPr>
      </w:pPr>
      <w:r w:rsidRPr="0020776B">
        <w:rPr>
          <w:rStyle w:val="FontStyle12"/>
          <w:rFonts w:ascii="仿宋_GB2312" w:eastAsia="仿宋_GB2312" w:hint="eastAsia"/>
          <w:spacing w:val="0"/>
          <w:kern w:val="2"/>
          <w:sz w:val="32"/>
          <w:szCs w:val="32"/>
        </w:rPr>
        <w:t>考核实行百分制，90分为考核合格线。考核结果在80分（含80）— 90分之间时，考核每扣1分，扣罚考核期内0.2％的物业管理费用；考核结果在70分（含70）— 80分之间时，考核每扣1分，扣罚考核期内0.5％的物业管理费用；考核结果低于70分，解聘该物业管理公司。</w:t>
      </w:r>
    </w:p>
    <w:p w:rsidR="0087766F" w:rsidRPr="0020776B" w:rsidRDefault="0087766F" w:rsidP="0087766F">
      <w:pPr>
        <w:pStyle w:val="Style1"/>
        <w:spacing w:line="240" w:lineRule="auto"/>
        <w:ind w:firstLineChars="200" w:firstLine="640"/>
        <w:rPr>
          <w:rStyle w:val="FontStyle12"/>
          <w:rFonts w:ascii="仿宋_GB2312" w:eastAsia="仿宋_GB2312"/>
          <w:spacing w:val="0"/>
          <w:kern w:val="2"/>
          <w:sz w:val="32"/>
          <w:szCs w:val="32"/>
        </w:rPr>
      </w:pPr>
    </w:p>
    <w:p w:rsidR="0087766F" w:rsidRPr="009F5AA7" w:rsidRDefault="0087766F" w:rsidP="0087766F">
      <w:pPr>
        <w:pStyle w:val="Style1"/>
        <w:widowControl/>
        <w:spacing w:line="240" w:lineRule="auto"/>
        <w:ind w:firstLineChars="200" w:firstLine="640"/>
        <w:rPr>
          <w:rStyle w:val="FontStyle12"/>
          <w:rFonts w:ascii="仿宋_GB2312" w:eastAsia="仿宋_GB2312"/>
          <w:spacing w:val="0"/>
          <w:kern w:val="2"/>
          <w:sz w:val="32"/>
          <w:szCs w:val="32"/>
        </w:rPr>
      </w:pPr>
    </w:p>
    <w:p w:rsidR="0087766F" w:rsidRPr="009F5AA7" w:rsidRDefault="0087766F" w:rsidP="0087766F">
      <w:pPr>
        <w:pStyle w:val="Style1"/>
        <w:widowControl/>
        <w:spacing w:line="240" w:lineRule="auto"/>
        <w:ind w:firstLineChars="200" w:firstLine="640"/>
        <w:rPr>
          <w:rStyle w:val="FontStyle12"/>
          <w:rFonts w:ascii="仿宋_GB2312" w:eastAsia="仿宋_GB2312"/>
          <w:spacing w:val="0"/>
          <w:kern w:val="2"/>
          <w:sz w:val="32"/>
          <w:szCs w:val="32"/>
        </w:rPr>
      </w:pPr>
    </w:p>
    <w:p w:rsidR="0087766F" w:rsidRPr="009F5AA7" w:rsidRDefault="0087766F" w:rsidP="0087766F">
      <w:pPr>
        <w:pStyle w:val="Style1"/>
        <w:widowControl/>
        <w:spacing w:line="240" w:lineRule="auto"/>
        <w:ind w:firstLineChars="200" w:firstLine="640"/>
        <w:rPr>
          <w:rStyle w:val="FontStyle12"/>
          <w:rFonts w:ascii="仿宋_GB2312" w:eastAsia="仿宋_GB2312"/>
          <w:spacing w:val="0"/>
          <w:kern w:val="2"/>
          <w:sz w:val="32"/>
          <w:szCs w:val="32"/>
        </w:rPr>
      </w:pPr>
    </w:p>
    <w:p w:rsidR="0087766F" w:rsidRPr="009F5AA7" w:rsidRDefault="0087766F" w:rsidP="0087766F">
      <w:pPr>
        <w:pStyle w:val="Style1"/>
        <w:widowControl/>
        <w:ind w:left="878"/>
        <w:rPr>
          <w:rStyle w:val="FontStyle12"/>
          <w:rFonts w:ascii="仿宋_GB2312" w:eastAsia="仿宋_GB2312"/>
          <w:spacing w:val="0"/>
          <w:kern w:val="2"/>
          <w:sz w:val="32"/>
          <w:szCs w:val="32"/>
        </w:rPr>
      </w:pPr>
    </w:p>
    <w:p w:rsidR="0087766F" w:rsidRDefault="0087766F" w:rsidP="0087766F">
      <w:pPr>
        <w:pStyle w:val="Style1"/>
        <w:widowControl/>
        <w:ind w:left="878"/>
        <w:rPr>
          <w:rStyle w:val="FontStyle14"/>
          <w:lang w:val="zh-CN"/>
        </w:rPr>
      </w:pPr>
    </w:p>
    <w:p w:rsidR="0087766F" w:rsidRDefault="0087766F" w:rsidP="0087766F">
      <w:pPr>
        <w:pStyle w:val="Style1"/>
        <w:widowControl/>
        <w:ind w:left="878"/>
        <w:rPr>
          <w:rStyle w:val="FontStyle14"/>
          <w:lang w:val="zh-CN"/>
        </w:rPr>
      </w:pPr>
    </w:p>
    <w:p w:rsidR="0087766F" w:rsidRDefault="0087766F" w:rsidP="0087766F">
      <w:pPr>
        <w:pStyle w:val="Style1"/>
        <w:widowControl/>
        <w:ind w:left="878"/>
        <w:rPr>
          <w:rStyle w:val="FontStyle14"/>
          <w:lang w:val="zh-CN"/>
        </w:rPr>
      </w:pPr>
    </w:p>
    <w:p w:rsidR="0087766F" w:rsidRDefault="0087766F" w:rsidP="0087766F">
      <w:pPr>
        <w:pStyle w:val="Style1"/>
        <w:widowControl/>
        <w:ind w:left="878"/>
        <w:rPr>
          <w:rStyle w:val="FontStyle14"/>
          <w:lang w:val="zh-CN"/>
        </w:rPr>
      </w:pPr>
    </w:p>
    <w:p w:rsidR="0087766F" w:rsidRDefault="0087766F" w:rsidP="0087766F">
      <w:pPr>
        <w:pStyle w:val="Style1"/>
        <w:widowControl/>
        <w:ind w:left="878"/>
        <w:rPr>
          <w:rStyle w:val="FontStyle14"/>
          <w:lang w:val="zh-CN"/>
        </w:rPr>
      </w:pPr>
    </w:p>
    <w:p w:rsidR="0087766F" w:rsidRDefault="0087766F" w:rsidP="0087766F">
      <w:pPr>
        <w:pStyle w:val="Style1"/>
        <w:widowControl/>
        <w:ind w:left="878"/>
        <w:rPr>
          <w:rStyle w:val="FontStyle14"/>
          <w:lang w:val="zh-CN"/>
        </w:rPr>
      </w:pPr>
    </w:p>
    <w:p w:rsidR="0087766F" w:rsidRDefault="0087766F" w:rsidP="0087766F">
      <w:pPr>
        <w:pStyle w:val="Style1"/>
        <w:widowControl/>
        <w:ind w:left="878"/>
        <w:rPr>
          <w:rStyle w:val="FontStyle14"/>
          <w:lang w:val="zh-CN"/>
        </w:rPr>
      </w:pPr>
    </w:p>
    <w:p w:rsidR="0087766F" w:rsidRDefault="0087766F" w:rsidP="0087766F">
      <w:pPr>
        <w:pStyle w:val="Style1"/>
        <w:widowControl/>
        <w:ind w:left="878"/>
        <w:rPr>
          <w:rStyle w:val="FontStyle14"/>
          <w:lang w:val="zh-CN"/>
        </w:rPr>
      </w:pPr>
    </w:p>
    <w:p w:rsidR="0087766F" w:rsidRDefault="0087766F" w:rsidP="0087766F">
      <w:pPr>
        <w:pStyle w:val="Style1"/>
        <w:widowControl/>
        <w:rPr>
          <w:rStyle w:val="FontStyle14"/>
          <w:lang w:val="zh-CN"/>
        </w:rPr>
      </w:pPr>
    </w:p>
    <w:p w:rsidR="0087766F" w:rsidRPr="0020776B" w:rsidRDefault="0087766F" w:rsidP="0087766F">
      <w:pPr>
        <w:pStyle w:val="Style1"/>
        <w:widowControl/>
        <w:ind w:left="878"/>
        <w:rPr>
          <w:rStyle w:val="FontStyle20"/>
          <w:rFonts w:ascii="仿宋_GB2312" w:eastAsia="仿宋_GB2312"/>
          <w:b/>
          <w:lang w:val="zh-CN"/>
        </w:rPr>
      </w:pPr>
      <w:r w:rsidRPr="0020776B">
        <w:rPr>
          <w:rStyle w:val="FontStyle14"/>
          <w:rFonts w:ascii="仿宋_GB2312" w:eastAsia="仿宋_GB2312" w:hint="eastAsia"/>
          <w:b/>
          <w:lang w:val="zh-CN"/>
        </w:rPr>
        <w:t>附件</w:t>
      </w:r>
      <w:r w:rsidRPr="0020776B">
        <w:rPr>
          <w:rStyle w:val="FontStyle23"/>
          <w:rFonts w:ascii="仿宋_GB2312" w:eastAsia="仿宋_GB2312" w:hint="eastAsia"/>
          <w:b/>
          <w:lang w:val="zh-CN"/>
        </w:rPr>
        <w:t>2</w:t>
      </w:r>
      <w:r w:rsidRPr="0020776B">
        <w:rPr>
          <w:rStyle w:val="FontStyle20"/>
          <w:rFonts w:ascii="仿宋_GB2312" w:eastAsia="仿宋_GB2312" w:hint="eastAsia"/>
          <w:b/>
          <w:lang w:val="zh-CN"/>
        </w:rPr>
        <w:t>：</w:t>
      </w:r>
    </w:p>
    <w:p w:rsidR="0087766F" w:rsidRPr="0020776B" w:rsidRDefault="0087766F" w:rsidP="0087766F">
      <w:pPr>
        <w:pStyle w:val="Style2"/>
        <w:widowControl/>
        <w:spacing w:line="240" w:lineRule="exact"/>
        <w:ind w:right="2616"/>
        <w:jc w:val="right"/>
        <w:rPr>
          <w:rFonts w:ascii="仿宋_GB2312" w:eastAsia="仿宋_GB2312"/>
          <w:b/>
          <w:sz w:val="20"/>
          <w:szCs w:val="20"/>
        </w:rPr>
      </w:pPr>
    </w:p>
    <w:p w:rsidR="0087766F" w:rsidRDefault="0087766F" w:rsidP="0087766F">
      <w:pPr>
        <w:pStyle w:val="Style2"/>
        <w:widowControl/>
        <w:spacing w:before="34"/>
        <w:ind w:right="2616"/>
        <w:jc w:val="center"/>
        <w:rPr>
          <w:rStyle w:val="FontStyle14"/>
          <w:rFonts w:ascii="仿宋_GB2312" w:eastAsia="仿宋_GB2312"/>
          <w:b/>
          <w:lang w:val="zh-CN"/>
        </w:rPr>
      </w:pPr>
      <w:r>
        <w:rPr>
          <w:rStyle w:val="FontStyle14"/>
          <w:rFonts w:ascii="仿宋_GB2312" w:eastAsia="仿宋_GB2312" w:hint="eastAsia"/>
          <w:b/>
          <w:lang w:val="zh-CN"/>
        </w:rPr>
        <w:t xml:space="preserve">        河南测绘职业学院</w:t>
      </w:r>
      <w:r w:rsidRPr="0020776B">
        <w:rPr>
          <w:rStyle w:val="FontStyle14"/>
          <w:rFonts w:ascii="仿宋_GB2312" w:eastAsia="仿宋_GB2312" w:hint="eastAsia"/>
          <w:b/>
          <w:lang w:val="zh-CN"/>
        </w:rPr>
        <w:t>物业管理服务质量考核</w:t>
      </w:r>
    </w:p>
    <w:p w:rsidR="0087766F" w:rsidRPr="0020776B" w:rsidRDefault="0087766F" w:rsidP="0087766F">
      <w:pPr>
        <w:pStyle w:val="Style3"/>
        <w:widowControl/>
        <w:spacing w:before="14"/>
        <w:ind w:firstLineChars="1015" w:firstLine="2446"/>
        <w:rPr>
          <w:rStyle w:val="FontStyle14"/>
          <w:rFonts w:ascii="仿宋_GB2312" w:eastAsia="仿宋_GB2312"/>
          <w:b/>
          <w:lang w:val="zh-CN"/>
        </w:rPr>
      </w:pPr>
      <w:r w:rsidRPr="0020776B">
        <w:rPr>
          <w:rStyle w:val="FontStyle14"/>
          <w:rFonts w:ascii="仿宋_GB2312" w:eastAsia="仿宋_GB2312" w:hint="eastAsia"/>
          <w:b/>
          <w:lang w:val="zh-CN"/>
        </w:rPr>
        <w:t>标准及评分细则</w:t>
      </w:r>
    </w:p>
    <w:p w:rsidR="0087766F" w:rsidRPr="0020776B" w:rsidRDefault="0087766F" w:rsidP="0087766F">
      <w:pPr>
        <w:pStyle w:val="Style2"/>
        <w:widowControl/>
        <w:spacing w:before="34"/>
        <w:ind w:right="2616"/>
        <w:rPr>
          <w:rStyle w:val="FontStyle14"/>
          <w:rFonts w:ascii="仿宋_GB2312" w:eastAsia="仿宋_GB2312"/>
          <w:b/>
          <w:lang w:val="zh-CN"/>
        </w:rPr>
      </w:pPr>
    </w:p>
    <w:p w:rsidR="0087766F" w:rsidRPr="0020776B" w:rsidRDefault="0087766F" w:rsidP="0087766F">
      <w:pPr>
        <w:pStyle w:val="Style3"/>
        <w:widowControl/>
        <w:spacing w:line="240" w:lineRule="exact"/>
        <w:ind w:left="4027"/>
        <w:rPr>
          <w:rFonts w:ascii="仿宋_GB2312" w:eastAsia="仿宋_GB2312"/>
          <w:b/>
          <w:sz w:val="20"/>
          <w:szCs w:val="20"/>
        </w:rPr>
      </w:pPr>
    </w:p>
    <w:tbl>
      <w:tblPr>
        <w:tblpPr w:leftFromText="180" w:rightFromText="180" w:vertAnchor="text" w:horzAnchor="margin" w:tblpXSpec="center" w:tblpY="-64"/>
        <w:tblW w:w="9879" w:type="dxa"/>
        <w:tblLayout w:type="fixed"/>
        <w:tblCellMar>
          <w:left w:w="40" w:type="dxa"/>
          <w:right w:w="40" w:type="dxa"/>
        </w:tblCellMar>
        <w:tblLook w:val="0000" w:firstRow="0" w:lastRow="0" w:firstColumn="0" w:lastColumn="0" w:noHBand="0" w:noVBand="0"/>
      </w:tblPr>
      <w:tblGrid>
        <w:gridCol w:w="749"/>
        <w:gridCol w:w="4368"/>
        <w:gridCol w:w="677"/>
        <w:gridCol w:w="3466"/>
        <w:gridCol w:w="619"/>
      </w:tblGrid>
      <w:tr w:rsidR="0087766F" w:rsidRPr="00010BCF" w:rsidTr="008337B9">
        <w:tc>
          <w:tcPr>
            <w:tcW w:w="749"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6"/>
              <w:widowControl/>
              <w:jc w:val="center"/>
              <w:rPr>
                <w:rStyle w:val="FontStyle20"/>
                <w:rFonts w:ascii="仿宋_GB2312" w:eastAsia="仿宋_GB2312"/>
                <w:lang w:val="zh-CN"/>
              </w:rPr>
            </w:pPr>
            <w:r w:rsidRPr="0020776B">
              <w:rPr>
                <w:rStyle w:val="FontStyle20"/>
                <w:rFonts w:ascii="仿宋_GB2312" w:eastAsia="仿宋_GB2312" w:hint="eastAsia"/>
                <w:lang w:val="zh-CN"/>
              </w:rPr>
              <w:t>序号</w:t>
            </w:r>
          </w:p>
        </w:tc>
        <w:tc>
          <w:tcPr>
            <w:tcW w:w="4368"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6"/>
              <w:widowControl/>
              <w:ind w:left="1714"/>
              <w:rPr>
                <w:rStyle w:val="FontStyle20"/>
                <w:rFonts w:ascii="仿宋_GB2312" w:eastAsia="仿宋_GB2312"/>
                <w:lang w:val="zh-CN"/>
              </w:rPr>
            </w:pPr>
            <w:r w:rsidRPr="0020776B">
              <w:rPr>
                <w:rStyle w:val="FontStyle20"/>
                <w:rFonts w:ascii="仿宋_GB2312" w:eastAsia="仿宋_GB2312" w:hint="eastAsia"/>
                <w:lang w:val="zh-CN"/>
              </w:rPr>
              <w:t>标准内容</w:t>
            </w:r>
          </w:p>
        </w:tc>
        <w:tc>
          <w:tcPr>
            <w:tcW w:w="677"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6"/>
              <w:widowControl/>
              <w:jc w:val="center"/>
              <w:rPr>
                <w:rStyle w:val="FontStyle20"/>
                <w:rFonts w:ascii="仿宋_GB2312" w:eastAsia="仿宋_GB2312"/>
                <w:lang w:val="zh-CN"/>
              </w:rPr>
            </w:pPr>
            <w:r w:rsidRPr="0020776B">
              <w:rPr>
                <w:rStyle w:val="FontStyle20"/>
                <w:rFonts w:ascii="仿宋_GB2312" w:eastAsia="仿宋_GB2312" w:hint="eastAsia"/>
                <w:lang w:val="zh-CN"/>
              </w:rPr>
              <w:t>规定分值</w:t>
            </w:r>
          </w:p>
        </w:tc>
        <w:tc>
          <w:tcPr>
            <w:tcW w:w="3466"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6"/>
              <w:widowControl/>
              <w:ind w:left="1219"/>
              <w:rPr>
                <w:rStyle w:val="FontStyle20"/>
                <w:rFonts w:ascii="仿宋_GB2312" w:eastAsia="仿宋_GB2312"/>
                <w:lang w:val="zh-CN"/>
              </w:rPr>
            </w:pPr>
            <w:r w:rsidRPr="0020776B">
              <w:rPr>
                <w:rStyle w:val="FontStyle20"/>
                <w:rFonts w:ascii="仿宋_GB2312" w:eastAsia="仿宋_GB2312" w:hint="eastAsia"/>
                <w:lang w:val="zh-CN"/>
              </w:rPr>
              <w:t>评分细则</w:t>
            </w:r>
          </w:p>
        </w:tc>
        <w:tc>
          <w:tcPr>
            <w:tcW w:w="619" w:type="dxa"/>
            <w:tcBorders>
              <w:top w:val="single" w:sz="6" w:space="0" w:color="auto"/>
              <w:left w:val="single" w:sz="6" w:space="0" w:color="auto"/>
              <w:bottom w:val="single" w:sz="6" w:space="0" w:color="auto"/>
              <w:right w:val="single" w:sz="6" w:space="0" w:color="auto"/>
            </w:tcBorders>
            <w:vAlign w:val="center"/>
          </w:tcPr>
          <w:p w:rsidR="0087766F" w:rsidRPr="00010BCF" w:rsidRDefault="0087766F" w:rsidP="008337B9">
            <w:pPr>
              <w:pStyle w:val="Style6"/>
              <w:widowControl/>
              <w:jc w:val="center"/>
              <w:rPr>
                <w:rStyle w:val="FontStyle20"/>
                <w:lang w:val="zh-CN"/>
              </w:rPr>
            </w:pPr>
            <w:r w:rsidRPr="00010BCF">
              <w:rPr>
                <w:rStyle w:val="FontStyle20"/>
                <w:rFonts w:hint="eastAsia"/>
                <w:lang w:val="zh-CN"/>
              </w:rPr>
              <w:t>得分</w:t>
            </w:r>
          </w:p>
        </w:tc>
      </w:tr>
      <w:tr w:rsidR="0087766F" w:rsidRPr="00010BCF" w:rsidTr="008337B9">
        <w:trPr>
          <w:trHeight w:val="628"/>
        </w:trPr>
        <w:tc>
          <w:tcPr>
            <w:tcW w:w="749"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9"/>
              <w:widowControl/>
              <w:jc w:val="center"/>
              <w:rPr>
                <w:rStyle w:val="FontStyle15"/>
                <w:rFonts w:ascii="仿宋_GB2312" w:eastAsia="仿宋_GB2312"/>
                <w:sz w:val="18"/>
                <w:szCs w:val="18"/>
                <w:lang w:val="zh-CN"/>
              </w:rPr>
            </w:pPr>
            <w:proofErr w:type="gramStart"/>
            <w:r>
              <w:rPr>
                <w:rStyle w:val="FontStyle15"/>
                <w:rFonts w:ascii="仿宋_GB2312" w:eastAsia="仿宋_GB2312" w:hint="eastAsia"/>
                <w:sz w:val="18"/>
                <w:szCs w:val="18"/>
                <w:lang w:val="zh-CN"/>
              </w:rPr>
              <w:t>一</w:t>
            </w:r>
            <w:proofErr w:type="gramEnd"/>
          </w:p>
        </w:tc>
        <w:tc>
          <w:tcPr>
            <w:tcW w:w="4368"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11"/>
              <w:widowControl/>
              <w:spacing w:line="389" w:lineRule="exact"/>
              <w:ind w:firstLine="5"/>
              <w:rPr>
                <w:rStyle w:val="FontStyle20"/>
                <w:rFonts w:ascii="仿宋_GB2312" w:eastAsia="仿宋_GB2312"/>
                <w:lang w:val="zh-CN"/>
              </w:rPr>
            </w:pPr>
            <w:r>
              <w:rPr>
                <w:rStyle w:val="FontStyle20"/>
                <w:rFonts w:ascii="仿宋_GB2312" w:eastAsia="仿宋_GB2312" w:hint="eastAsia"/>
                <w:lang w:val="zh-CN"/>
              </w:rPr>
              <w:t>基础管</w:t>
            </w:r>
            <w:r w:rsidRPr="0020776B">
              <w:rPr>
                <w:rStyle w:val="FontStyle20"/>
                <w:rFonts w:ascii="仿宋_GB2312" w:eastAsia="仿宋_GB2312" w:hint="eastAsia"/>
                <w:lang w:val="zh-CN"/>
              </w:rPr>
              <w:t>理</w:t>
            </w:r>
          </w:p>
        </w:tc>
        <w:tc>
          <w:tcPr>
            <w:tcW w:w="677"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7"/>
              <w:widowControl/>
              <w:ind w:firstLineChars="50" w:firstLine="90"/>
              <w:jc w:val="center"/>
              <w:rPr>
                <w:rStyle w:val="FontStyle16"/>
                <w:rFonts w:ascii="仿宋_GB2312" w:eastAsia="仿宋_GB2312"/>
                <w:lang w:val="zh-CN"/>
              </w:rPr>
            </w:pPr>
            <w:r w:rsidRPr="0020776B">
              <w:rPr>
                <w:rStyle w:val="FontStyle16"/>
                <w:rFonts w:ascii="仿宋_GB2312" w:eastAsia="仿宋_GB2312" w:hint="eastAsia"/>
                <w:lang w:val="zh-CN"/>
              </w:rPr>
              <w:t>29</w:t>
            </w:r>
          </w:p>
        </w:tc>
        <w:tc>
          <w:tcPr>
            <w:tcW w:w="3466"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5"/>
              <w:widowControl/>
              <w:jc w:val="both"/>
              <w:rPr>
                <w:rFonts w:ascii="仿宋_GB2312" w:eastAsia="仿宋_GB2312"/>
                <w:sz w:val="18"/>
                <w:szCs w:val="18"/>
              </w:rPr>
            </w:pPr>
          </w:p>
        </w:tc>
        <w:tc>
          <w:tcPr>
            <w:tcW w:w="619" w:type="dxa"/>
            <w:tcBorders>
              <w:top w:val="single" w:sz="6" w:space="0" w:color="auto"/>
              <w:left w:val="single" w:sz="6" w:space="0" w:color="auto"/>
              <w:bottom w:val="single" w:sz="6" w:space="0" w:color="auto"/>
              <w:right w:val="single" w:sz="6" w:space="0" w:color="auto"/>
            </w:tcBorders>
          </w:tcPr>
          <w:p w:rsidR="0087766F" w:rsidRPr="00010BCF" w:rsidRDefault="0087766F" w:rsidP="008337B9">
            <w:pPr>
              <w:pStyle w:val="Style5"/>
              <w:widowControl/>
            </w:pPr>
          </w:p>
        </w:tc>
      </w:tr>
      <w:tr w:rsidR="0087766F" w:rsidRPr="00010BCF" w:rsidTr="008337B9">
        <w:tc>
          <w:tcPr>
            <w:tcW w:w="749"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9"/>
              <w:widowControl/>
              <w:ind w:left="272" w:hangingChars="100" w:hanging="272"/>
              <w:rPr>
                <w:rStyle w:val="FontStyle15"/>
                <w:rFonts w:ascii="仿宋_GB2312" w:eastAsia="仿宋_GB2312"/>
                <w:b w:val="0"/>
                <w:sz w:val="18"/>
                <w:szCs w:val="18"/>
              </w:rPr>
            </w:pPr>
            <w:r>
              <w:rPr>
                <w:rStyle w:val="FontStyle15"/>
                <w:rFonts w:ascii="仿宋_GB2312" w:eastAsia="仿宋_GB2312" w:hint="eastAsia"/>
                <w:sz w:val="18"/>
                <w:szCs w:val="18"/>
              </w:rPr>
              <w:t xml:space="preserve">   </w:t>
            </w:r>
            <w:r w:rsidRPr="0020776B">
              <w:rPr>
                <w:rStyle w:val="FontStyle15"/>
                <w:rFonts w:ascii="仿宋_GB2312" w:eastAsia="仿宋_GB2312" w:hint="eastAsia"/>
                <w:b w:val="0"/>
                <w:sz w:val="18"/>
                <w:szCs w:val="18"/>
              </w:rPr>
              <w:t xml:space="preserve"> 1</w:t>
            </w:r>
          </w:p>
        </w:tc>
        <w:tc>
          <w:tcPr>
            <w:tcW w:w="4368"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11"/>
              <w:widowControl/>
              <w:spacing w:line="389" w:lineRule="exact"/>
              <w:ind w:firstLine="5"/>
              <w:rPr>
                <w:rStyle w:val="FontStyle20"/>
                <w:rFonts w:ascii="仿宋_GB2312" w:eastAsia="仿宋_GB2312"/>
                <w:lang w:val="zh-CN"/>
              </w:rPr>
            </w:pPr>
            <w:r w:rsidRPr="0020776B">
              <w:rPr>
                <w:rStyle w:val="FontStyle20"/>
                <w:rFonts w:ascii="仿宋_GB2312" w:eastAsia="仿宋_GB2312" w:hint="eastAsia"/>
                <w:lang w:val="zh-CN"/>
              </w:rPr>
              <w:t>已办理接管验收手续</w:t>
            </w:r>
          </w:p>
        </w:tc>
        <w:tc>
          <w:tcPr>
            <w:tcW w:w="677" w:type="dxa"/>
            <w:tcBorders>
              <w:top w:val="single" w:sz="6" w:space="0" w:color="auto"/>
              <w:left w:val="single" w:sz="6" w:space="0" w:color="auto"/>
              <w:bottom w:val="single" w:sz="6" w:space="0" w:color="auto"/>
              <w:right w:val="single" w:sz="6" w:space="0" w:color="auto"/>
            </w:tcBorders>
            <w:vAlign w:val="center"/>
          </w:tcPr>
          <w:p w:rsidR="0087766F" w:rsidRPr="006D6F14" w:rsidRDefault="0087766F" w:rsidP="008337B9">
            <w:pPr>
              <w:pStyle w:val="Style9"/>
              <w:widowControl/>
              <w:ind w:left="270" w:hangingChars="100" w:hanging="270"/>
              <w:jc w:val="center"/>
              <w:rPr>
                <w:rStyle w:val="FontStyle15"/>
                <w:rFonts w:ascii="仿宋_GB2312" w:eastAsia="仿宋_GB2312"/>
                <w:b w:val="0"/>
                <w:sz w:val="18"/>
                <w:szCs w:val="18"/>
              </w:rPr>
            </w:pPr>
            <w:r w:rsidRPr="006D6F14">
              <w:rPr>
                <w:rStyle w:val="FontStyle15"/>
                <w:rFonts w:ascii="仿宋_GB2312" w:eastAsia="仿宋_GB2312"/>
                <w:b w:val="0"/>
                <w:sz w:val="18"/>
                <w:szCs w:val="18"/>
              </w:rPr>
              <w:t>1</w:t>
            </w:r>
          </w:p>
        </w:tc>
        <w:tc>
          <w:tcPr>
            <w:tcW w:w="3466" w:type="dxa"/>
            <w:tcBorders>
              <w:top w:val="single" w:sz="6" w:space="0" w:color="auto"/>
              <w:left w:val="single" w:sz="6" w:space="0" w:color="auto"/>
              <w:bottom w:val="single" w:sz="6" w:space="0" w:color="auto"/>
              <w:right w:val="single" w:sz="6" w:space="0" w:color="auto"/>
            </w:tcBorders>
            <w:vAlign w:val="center"/>
          </w:tcPr>
          <w:p w:rsidR="0087766F" w:rsidRPr="00F701FD" w:rsidRDefault="0087766F" w:rsidP="008337B9">
            <w:pPr>
              <w:pStyle w:val="Style11"/>
              <w:widowControl/>
              <w:spacing w:line="389" w:lineRule="exact"/>
              <w:ind w:firstLine="5"/>
              <w:rPr>
                <w:rStyle w:val="FontStyle20"/>
                <w:rFonts w:ascii="仿宋_GB2312" w:eastAsia="仿宋_GB2312"/>
              </w:rPr>
            </w:pPr>
            <w:r w:rsidRPr="0020776B">
              <w:rPr>
                <w:rStyle w:val="FontStyle20"/>
                <w:rFonts w:ascii="仿宋_GB2312" w:eastAsia="仿宋_GB2312" w:hint="eastAsia"/>
                <w:lang w:val="zh-CN"/>
              </w:rPr>
              <w:t>符合</w:t>
            </w:r>
            <w:r w:rsidRPr="00F701FD">
              <w:rPr>
                <w:rStyle w:val="FontStyle20"/>
                <w:rFonts w:ascii="仿宋_GB2312" w:eastAsia="仿宋_GB2312"/>
              </w:rPr>
              <w:t>1.0</w:t>
            </w:r>
            <w:r w:rsidRPr="0020776B">
              <w:rPr>
                <w:rStyle w:val="FontStyle20"/>
                <w:rFonts w:ascii="仿宋_GB2312" w:eastAsia="仿宋_GB2312" w:hint="eastAsia"/>
                <w:lang w:val="zh-CN"/>
              </w:rPr>
              <w:t>，不符合</w:t>
            </w:r>
            <w:r w:rsidRPr="00F701FD">
              <w:rPr>
                <w:rStyle w:val="FontStyle20"/>
                <w:rFonts w:ascii="仿宋_GB2312" w:eastAsia="仿宋_GB2312"/>
              </w:rPr>
              <w:t>0</w:t>
            </w:r>
          </w:p>
        </w:tc>
        <w:tc>
          <w:tcPr>
            <w:tcW w:w="619" w:type="dxa"/>
            <w:tcBorders>
              <w:top w:val="single" w:sz="6" w:space="0" w:color="auto"/>
              <w:left w:val="single" w:sz="6" w:space="0" w:color="auto"/>
              <w:bottom w:val="single" w:sz="6" w:space="0" w:color="auto"/>
              <w:right w:val="single" w:sz="6" w:space="0" w:color="auto"/>
            </w:tcBorders>
          </w:tcPr>
          <w:p w:rsidR="0087766F" w:rsidRPr="00010BCF" w:rsidRDefault="0087766F" w:rsidP="008337B9">
            <w:pPr>
              <w:pStyle w:val="Style5"/>
              <w:widowControl/>
            </w:pPr>
          </w:p>
        </w:tc>
      </w:tr>
      <w:tr w:rsidR="0087766F" w:rsidRPr="00010BCF" w:rsidTr="008337B9">
        <w:tc>
          <w:tcPr>
            <w:tcW w:w="749"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7"/>
              <w:widowControl/>
              <w:ind w:firstLineChars="150" w:firstLine="270"/>
              <w:rPr>
                <w:rStyle w:val="FontStyle16"/>
                <w:rFonts w:ascii="仿宋_GB2312" w:eastAsia="仿宋_GB2312"/>
                <w:lang w:val="zh-CN"/>
              </w:rPr>
            </w:pPr>
            <w:r>
              <w:rPr>
                <w:rStyle w:val="FontStyle16"/>
                <w:rFonts w:ascii="仿宋_GB2312" w:eastAsia="仿宋_GB2312" w:hint="eastAsia"/>
                <w:lang w:val="zh-CN"/>
              </w:rPr>
              <w:t xml:space="preserve">2 </w:t>
            </w:r>
          </w:p>
        </w:tc>
        <w:tc>
          <w:tcPr>
            <w:tcW w:w="4368"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11"/>
              <w:widowControl/>
              <w:spacing w:line="389" w:lineRule="exact"/>
              <w:ind w:firstLine="5"/>
              <w:rPr>
                <w:rStyle w:val="FontStyle20"/>
                <w:rFonts w:ascii="仿宋_GB2312" w:eastAsia="仿宋_GB2312"/>
                <w:lang w:val="zh-CN"/>
              </w:rPr>
            </w:pPr>
            <w:r w:rsidRPr="0020776B">
              <w:rPr>
                <w:rStyle w:val="FontStyle20"/>
                <w:rFonts w:ascii="仿宋_GB2312" w:eastAsia="仿宋_GB2312" w:hint="eastAsia"/>
                <w:lang w:val="zh-CN"/>
              </w:rPr>
              <w:t>按合同约定和有关规定进行物业维修</w:t>
            </w:r>
          </w:p>
        </w:tc>
        <w:tc>
          <w:tcPr>
            <w:tcW w:w="677" w:type="dxa"/>
            <w:tcBorders>
              <w:top w:val="single" w:sz="6" w:space="0" w:color="auto"/>
              <w:left w:val="single" w:sz="6" w:space="0" w:color="auto"/>
              <w:bottom w:val="single" w:sz="6" w:space="0" w:color="auto"/>
              <w:right w:val="single" w:sz="6" w:space="0" w:color="auto"/>
            </w:tcBorders>
            <w:vAlign w:val="center"/>
          </w:tcPr>
          <w:p w:rsidR="0087766F" w:rsidRPr="006D6F14" w:rsidRDefault="0087766F" w:rsidP="008337B9">
            <w:pPr>
              <w:pStyle w:val="Style9"/>
              <w:widowControl/>
              <w:ind w:left="270" w:hangingChars="100" w:hanging="270"/>
              <w:jc w:val="center"/>
              <w:rPr>
                <w:rStyle w:val="FontStyle15"/>
                <w:rFonts w:ascii="仿宋_GB2312" w:eastAsia="仿宋_GB2312"/>
                <w:b w:val="0"/>
                <w:iCs/>
                <w:sz w:val="18"/>
                <w:szCs w:val="18"/>
              </w:rPr>
            </w:pPr>
            <w:r w:rsidRPr="006D6F14">
              <w:rPr>
                <w:rStyle w:val="FontStyle15"/>
                <w:rFonts w:ascii="仿宋_GB2312" w:eastAsia="仿宋_GB2312"/>
                <w:b w:val="0"/>
                <w:iCs/>
                <w:sz w:val="18"/>
                <w:szCs w:val="18"/>
              </w:rPr>
              <w:t>1</w:t>
            </w:r>
          </w:p>
        </w:tc>
        <w:tc>
          <w:tcPr>
            <w:tcW w:w="3466" w:type="dxa"/>
            <w:tcBorders>
              <w:top w:val="single" w:sz="6" w:space="0" w:color="auto"/>
              <w:left w:val="single" w:sz="6" w:space="0" w:color="auto"/>
              <w:bottom w:val="single" w:sz="6" w:space="0" w:color="auto"/>
              <w:right w:val="single" w:sz="6" w:space="0" w:color="auto"/>
            </w:tcBorders>
            <w:vAlign w:val="center"/>
          </w:tcPr>
          <w:p w:rsidR="0087766F" w:rsidRPr="00F701FD" w:rsidRDefault="0087766F" w:rsidP="008337B9">
            <w:pPr>
              <w:pStyle w:val="Style11"/>
              <w:widowControl/>
              <w:spacing w:line="389" w:lineRule="exact"/>
              <w:ind w:firstLine="5"/>
              <w:rPr>
                <w:rStyle w:val="FontStyle20"/>
                <w:rFonts w:ascii="仿宋_GB2312" w:eastAsia="仿宋_GB2312"/>
              </w:rPr>
            </w:pPr>
            <w:r w:rsidRPr="0020776B">
              <w:rPr>
                <w:rStyle w:val="FontStyle20"/>
                <w:rFonts w:ascii="仿宋_GB2312" w:eastAsia="仿宋_GB2312" w:hint="eastAsia"/>
                <w:lang w:val="zh-CN"/>
              </w:rPr>
              <w:t>符合</w:t>
            </w:r>
            <w:r w:rsidRPr="00F701FD">
              <w:rPr>
                <w:rStyle w:val="FontStyle20"/>
                <w:rFonts w:ascii="仿宋_GB2312" w:eastAsia="仿宋_GB2312"/>
              </w:rPr>
              <w:t>1.0</w:t>
            </w:r>
          </w:p>
        </w:tc>
        <w:tc>
          <w:tcPr>
            <w:tcW w:w="619" w:type="dxa"/>
            <w:tcBorders>
              <w:top w:val="single" w:sz="6" w:space="0" w:color="auto"/>
              <w:left w:val="single" w:sz="6" w:space="0" w:color="auto"/>
              <w:bottom w:val="single" w:sz="6" w:space="0" w:color="auto"/>
              <w:right w:val="single" w:sz="6" w:space="0" w:color="auto"/>
            </w:tcBorders>
          </w:tcPr>
          <w:p w:rsidR="0087766F" w:rsidRPr="00010BCF" w:rsidRDefault="0087766F" w:rsidP="008337B9">
            <w:pPr>
              <w:pStyle w:val="Style5"/>
              <w:widowControl/>
            </w:pPr>
          </w:p>
        </w:tc>
      </w:tr>
      <w:tr w:rsidR="0087766F" w:rsidRPr="00010BCF" w:rsidTr="008337B9">
        <w:tc>
          <w:tcPr>
            <w:tcW w:w="749"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7"/>
              <w:widowControl/>
              <w:ind w:firstLineChars="150" w:firstLine="270"/>
              <w:rPr>
                <w:rStyle w:val="FontStyle16"/>
                <w:rFonts w:ascii="仿宋_GB2312" w:eastAsia="仿宋_GB2312"/>
                <w:lang w:val="zh-CN"/>
              </w:rPr>
            </w:pPr>
            <w:r w:rsidRPr="0020776B">
              <w:rPr>
                <w:rStyle w:val="FontStyle16"/>
                <w:rFonts w:ascii="仿宋_GB2312" w:eastAsia="仿宋_GB2312" w:hint="eastAsia"/>
                <w:lang w:val="zh-CN"/>
              </w:rPr>
              <w:t>3</w:t>
            </w:r>
          </w:p>
        </w:tc>
        <w:tc>
          <w:tcPr>
            <w:tcW w:w="4368"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11"/>
              <w:widowControl/>
              <w:spacing w:line="389" w:lineRule="exact"/>
              <w:ind w:firstLine="5"/>
              <w:rPr>
                <w:rStyle w:val="FontStyle20"/>
                <w:rFonts w:ascii="仿宋_GB2312" w:eastAsia="仿宋_GB2312"/>
                <w:lang w:val="zh-CN"/>
              </w:rPr>
            </w:pPr>
            <w:r w:rsidRPr="0020776B">
              <w:rPr>
                <w:rStyle w:val="FontStyle20"/>
                <w:rFonts w:ascii="仿宋_GB2312" w:eastAsia="仿宋_GB2312" w:hint="eastAsia"/>
                <w:lang w:val="zh-CN"/>
              </w:rPr>
              <w:t>物业管理企业应用计算机、智能化设备等现代化管理手段，提高管理效率</w:t>
            </w:r>
          </w:p>
        </w:tc>
        <w:tc>
          <w:tcPr>
            <w:tcW w:w="677" w:type="dxa"/>
            <w:tcBorders>
              <w:top w:val="single" w:sz="6" w:space="0" w:color="auto"/>
              <w:left w:val="single" w:sz="6" w:space="0" w:color="auto"/>
              <w:bottom w:val="single" w:sz="6" w:space="0" w:color="auto"/>
              <w:right w:val="single" w:sz="6" w:space="0" w:color="auto"/>
            </w:tcBorders>
            <w:vAlign w:val="center"/>
          </w:tcPr>
          <w:p w:rsidR="0087766F" w:rsidRPr="006D6F14" w:rsidRDefault="0087766F" w:rsidP="008337B9">
            <w:pPr>
              <w:pStyle w:val="Style9"/>
              <w:widowControl/>
              <w:ind w:left="270" w:hangingChars="100" w:hanging="270"/>
              <w:jc w:val="center"/>
              <w:rPr>
                <w:rStyle w:val="FontStyle15"/>
                <w:rFonts w:ascii="仿宋_GB2312" w:eastAsia="仿宋_GB2312"/>
                <w:b w:val="0"/>
                <w:iCs/>
                <w:sz w:val="18"/>
                <w:szCs w:val="18"/>
              </w:rPr>
            </w:pPr>
            <w:r w:rsidRPr="006D6F14">
              <w:rPr>
                <w:rStyle w:val="FontStyle15"/>
                <w:rFonts w:ascii="仿宋_GB2312" w:eastAsia="仿宋_GB2312"/>
                <w:b w:val="0"/>
                <w:iCs/>
                <w:sz w:val="18"/>
                <w:szCs w:val="18"/>
              </w:rPr>
              <w:t>1</w:t>
            </w:r>
          </w:p>
        </w:tc>
        <w:tc>
          <w:tcPr>
            <w:tcW w:w="3466" w:type="dxa"/>
            <w:tcBorders>
              <w:top w:val="single" w:sz="6" w:space="0" w:color="auto"/>
              <w:left w:val="single" w:sz="6" w:space="0" w:color="auto"/>
              <w:bottom w:val="single" w:sz="6" w:space="0" w:color="auto"/>
              <w:right w:val="single" w:sz="6" w:space="0" w:color="auto"/>
            </w:tcBorders>
            <w:vAlign w:val="center"/>
          </w:tcPr>
          <w:p w:rsidR="0087766F" w:rsidRPr="00ED7137" w:rsidRDefault="0087766F" w:rsidP="008337B9">
            <w:pPr>
              <w:pStyle w:val="Style6"/>
              <w:widowControl/>
              <w:ind w:right="288"/>
              <w:jc w:val="both"/>
              <w:rPr>
                <w:rStyle w:val="FontStyle16"/>
                <w:rFonts w:ascii="仿宋_GB2312" w:eastAsia="仿宋_GB2312"/>
              </w:rPr>
            </w:pPr>
            <w:r w:rsidRPr="0020776B">
              <w:rPr>
                <w:rStyle w:val="FontStyle20"/>
                <w:rFonts w:ascii="仿宋_GB2312" w:eastAsia="仿宋_GB2312" w:hint="eastAsia"/>
                <w:lang w:val="zh-CN"/>
              </w:rPr>
              <w:t>符合</w:t>
            </w:r>
            <w:r w:rsidRPr="00ED7137">
              <w:rPr>
                <w:rStyle w:val="FontStyle16"/>
                <w:rFonts w:ascii="仿宋_GB2312" w:eastAsia="仿宋_GB2312" w:hint="eastAsia"/>
              </w:rPr>
              <w:t>1.0</w:t>
            </w:r>
            <w:r w:rsidRPr="00ED7137">
              <w:rPr>
                <w:rStyle w:val="FontStyle20"/>
                <w:rFonts w:ascii="仿宋_GB2312" w:eastAsia="仿宋_GB2312" w:hint="eastAsia"/>
              </w:rPr>
              <w:t>，</w:t>
            </w:r>
            <w:r w:rsidRPr="0020776B">
              <w:rPr>
                <w:rStyle w:val="FontStyle20"/>
                <w:rFonts w:ascii="仿宋_GB2312" w:eastAsia="仿宋_GB2312" w:hint="eastAsia"/>
                <w:lang w:val="zh-CN"/>
              </w:rPr>
              <w:t>基本符合</w:t>
            </w:r>
            <w:r w:rsidRPr="00ED7137">
              <w:rPr>
                <w:rStyle w:val="FontStyle16"/>
                <w:rFonts w:ascii="仿宋_GB2312" w:eastAsia="仿宋_GB2312" w:hint="eastAsia"/>
              </w:rPr>
              <w:t>0.5</w:t>
            </w:r>
            <w:r w:rsidRPr="00ED7137">
              <w:rPr>
                <w:rStyle w:val="FontStyle20"/>
                <w:rFonts w:ascii="仿宋_GB2312" w:eastAsia="仿宋_GB2312" w:hint="eastAsia"/>
              </w:rPr>
              <w:t>，</w:t>
            </w:r>
            <w:r w:rsidRPr="0020776B">
              <w:rPr>
                <w:rStyle w:val="FontStyle20"/>
                <w:rFonts w:ascii="仿宋_GB2312" w:eastAsia="仿宋_GB2312" w:hint="eastAsia"/>
                <w:lang w:val="zh-CN"/>
              </w:rPr>
              <w:t>不符合</w:t>
            </w:r>
            <w:r w:rsidRPr="00ED7137">
              <w:rPr>
                <w:rStyle w:val="FontStyle16"/>
                <w:rFonts w:ascii="仿宋_GB2312" w:eastAsia="仿宋_GB2312" w:hint="eastAsia"/>
              </w:rPr>
              <w:t>0</w:t>
            </w:r>
          </w:p>
        </w:tc>
        <w:tc>
          <w:tcPr>
            <w:tcW w:w="619" w:type="dxa"/>
            <w:tcBorders>
              <w:top w:val="single" w:sz="6" w:space="0" w:color="auto"/>
              <w:left w:val="single" w:sz="6" w:space="0" w:color="auto"/>
              <w:bottom w:val="single" w:sz="6" w:space="0" w:color="auto"/>
              <w:right w:val="single" w:sz="6" w:space="0" w:color="auto"/>
            </w:tcBorders>
          </w:tcPr>
          <w:p w:rsidR="0087766F" w:rsidRPr="00010BCF" w:rsidRDefault="0087766F" w:rsidP="008337B9">
            <w:pPr>
              <w:pStyle w:val="Style5"/>
              <w:widowControl/>
            </w:pPr>
          </w:p>
        </w:tc>
      </w:tr>
      <w:tr w:rsidR="0087766F" w:rsidRPr="00010BCF" w:rsidTr="008337B9">
        <w:tc>
          <w:tcPr>
            <w:tcW w:w="749"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7"/>
              <w:widowControl/>
              <w:ind w:firstLineChars="150" w:firstLine="270"/>
              <w:rPr>
                <w:rStyle w:val="FontStyle16"/>
                <w:rFonts w:ascii="仿宋_GB2312" w:eastAsia="仿宋_GB2312"/>
                <w:lang w:val="zh-CN"/>
              </w:rPr>
            </w:pPr>
            <w:r w:rsidRPr="0020776B">
              <w:rPr>
                <w:rStyle w:val="FontStyle16"/>
                <w:rFonts w:ascii="仿宋_GB2312" w:eastAsia="仿宋_GB2312" w:hint="eastAsia"/>
                <w:lang w:val="zh-CN"/>
              </w:rPr>
              <w:t>4</w:t>
            </w:r>
          </w:p>
        </w:tc>
        <w:tc>
          <w:tcPr>
            <w:tcW w:w="4368"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11"/>
              <w:widowControl/>
              <w:spacing w:line="389" w:lineRule="exact"/>
              <w:ind w:firstLine="5"/>
              <w:rPr>
                <w:rStyle w:val="FontStyle20"/>
                <w:rFonts w:ascii="仿宋_GB2312" w:eastAsia="仿宋_GB2312"/>
                <w:lang w:val="zh-CN"/>
              </w:rPr>
            </w:pPr>
            <w:r w:rsidRPr="0020776B">
              <w:rPr>
                <w:rStyle w:val="FontStyle20"/>
                <w:rFonts w:ascii="仿宋_GB2312" w:eastAsia="仿宋_GB2312" w:hint="eastAsia"/>
                <w:lang w:val="zh-CN"/>
              </w:rPr>
              <w:t>装饰装修管理规定及物业管理公约等各项制度完</w:t>
            </w:r>
            <w:r>
              <w:rPr>
                <w:rStyle w:val="FontStyle20"/>
                <w:rFonts w:ascii="仿宋_GB2312" w:eastAsia="仿宋_GB2312" w:hint="eastAsia"/>
                <w:lang w:val="zh-CN"/>
              </w:rPr>
              <w:t>善</w:t>
            </w:r>
          </w:p>
        </w:tc>
        <w:tc>
          <w:tcPr>
            <w:tcW w:w="677" w:type="dxa"/>
            <w:tcBorders>
              <w:top w:val="single" w:sz="6" w:space="0" w:color="auto"/>
              <w:left w:val="single" w:sz="6" w:space="0" w:color="auto"/>
              <w:bottom w:val="single" w:sz="6" w:space="0" w:color="auto"/>
              <w:right w:val="single" w:sz="6" w:space="0" w:color="auto"/>
            </w:tcBorders>
            <w:vAlign w:val="center"/>
          </w:tcPr>
          <w:p w:rsidR="0087766F" w:rsidRPr="006D6F14" w:rsidRDefault="0087766F" w:rsidP="008337B9">
            <w:pPr>
              <w:pStyle w:val="Style9"/>
              <w:widowControl/>
              <w:ind w:left="270" w:hangingChars="100" w:hanging="270"/>
              <w:jc w:val="center"/>
              <w:rPr>
                <w:rStyle w:val="FontStyle15"/>
                <w:rFonts w:ascii="仿宋_GB2312" w:eastAsia="仿宋_GB2312"/>
                <w:b w:val="0"/>
                <w:iCs/>
                <w:sz w:val="18"/>
                <w:szCs w:val="18"/>
              </w:rPr>
            </w:pPr>
            <w:r w:rsidRPr="006D6F14">
              <w:rPr>
                <w:rStyle w:val="FontStyle15"/>
                <w:rFonts w:ascii="仿宋_GB2312" w:eastAsia="仿宋_GB2312"/>
                <w:b w:val="0"/>
                <w:iCs/>
                <w:sz w:val="18"/>
                <w:szCs w:val="18"/>
              </w:rPr>
              <w:t>2</w:t>
            </w:r>
          </w:p>
        </w:tc>
        <w:tc>
          <w:tcPr>
            <w:tcW w:w="3466" w:type="dxa"/>
            <w:tcBorders>
              <w:top w:val="single" w:sz="6" w:space="0" w:color="auto"/>
              <w:left w:val="single" w:sz="6" w:space="0" w:color="auto"/>
              <w:bottom w:val="single" w:sz="6" w:space="0" w:color="auto"/>
              <w:right w:val="single" w:sz="6" w:space="0" w:color="auto"/>
            </w:tcBorders>
            <w:vAlign w:val="center"/>
          </w:tcPr>
          <w:p w:rsidR="0087766F" w:rsidRPr="00ED7137" w:rsidRDefault="0087766F" w:rsidP="008337B9">
            <w:pPr>
              <w:pStyle w:val="Style6"/>
              <w:widowControl/>
              <w:ind w:right="283"/>
              <w:jc w:val="both"/>
              <w:rPr>
                <w:rStyle w:val="FontStyle16"/>
                <w:rFonts w:ascii="仿宋_GB2312" w:eastAsia="仿宋_GB2312"/>
              </w:rPr>
            </w:pPr>
            <w:r w:rsidRPr="0020776B">
              <w:rPr>
                <w:rStyle w:val="FontStyle20"/>
                <w:rFonts w:ascii="仿宋_GB2312" w:eastAsia="仿宋_GB2312" w:hint="eastAsia"/>
                <w:lang w:val="zh-CN"/>
              </w:rPr>
              <w:t>完善</w:t>
            </w:r>
            <w:r w:rsidRPr="00ED7137">
              <w:rPr>
                <w:rStyle w:val="FontStyle16"/>
                <w:rFonts w:ascii="仿宋_GB2312" w:eastAsia="仿宋_GB2312" w:hint="eastAsia"/>
              </w:rPr>
              <w:t>2.0</w:t>
            </w:r>
            <w:r w:rsidRPr="00ED7137">
              <w:rPr>
                <w:rStyle w:val="FontStyle20"/>
                <w:rFonts w:ascii="仿宋_GB2312" w:eastAsia="仿宋_GB2312" w:hint="eastAsia"/>
              </w:rPr>
              <w:t>，</w:t>
            </w:r>
            <w:r w:rsidRPr="0020776B">
              <w:rPr>
                <w:rStyle w:val="FontStyle20"/>
                <w:rFonts w:ascii="仿宋_GB2312" w:eastAsia="仿宋_GB2312" w:hint="eastAsia"/>
                <w:lang w:val="zh-CN"/>
              </w:rPr>
              <w:t>基本完善</w:t>
            </w:r>
            <w:r w:rsidRPr="00ED7137">
              <w:rPr>
                <w:rStyle w:val="FontStyle16"/>
                <w:rFonts w:ascii="仿宋_GB2312" w:eastAsia="仿宋_GB2312" w:hint="eastAsia"/>
              </w:rPr>
              <w:t>1.0</w:t>
            </w:r>
            <w:r w:rsidRPr="00ED7137">
              <w:rPr>
                <w:rStyle w:val="FontStyle20"/>
                <w:rFonts w:ascii="仿宋_GB2312" w:eastAsia="仿宋_GB2312" w:hint="eastAsia"/>
              </w:rPr>
              <w:t>，</w:t>
            </w:r>
            <w:r w:rsidRPr="0020776B">
              <w:rPr>
                <w:rStyle w:val="FontStyle20"/>
                <w:rFonts w:ascii="仿宋_GB2312" w:eastAsia="仿宋_GB2312" w:hint="eastAsia"/>
                <w:lang w:val="zh-CN"/>
              </w:rPr>
              <w:t>不符合</w:t>
            </w:r>
            <w:r w:rsidRPr="00ED7137">
              <w:rPr>
                <w:rStyle w:val="FontStyle16"/>
                <w:rFonts w:ascii="仿宋_GB2312" w:eastAsia="仿宋_GB2312" w:hint="eastAsia"/>
              </w:rPr>
              <w:t>0</w:t>
            </w:r>
          </w:p>
        </w:tc>
        <w:tc>
          <w:tcPr>
            <w:tcW w:w="619" w:type="dxa"/>
            <w:tcBorders>
              <w:top w:val="single" w:sz="6" w:space="0" w:color="auto"/>
              <w:left w:val="single" w:sz="6" w:space="0" w:color="auto"/>
              <w:bottom w:val="single" w:sz="6" w:space="0" w:color="auto"/>
              <w:right w:val="single" w:sz="6" w:space="0" w:color="auto"/>
            </w:tcBorders>
          </w:tcPr>
          <w:p w:rsidR="0087766F" w:rsidRPr="00010BCF" w:rsidRDefault="0087766F" w:rsidP="008337B9">
            <w:pPr>
              <w:pStyle w:val="Style5"/>
              <w:widowControl/>
            </w:pPr>
          </w:p>
        </w:tc>
      </w:tr>
      <w:tr w:rsidR="0087766F" w:rsidRPr="00010BCF" w:rsidTr="008337B9">
        <w:tc>
          <w:tcPr>
            <w:tcW w:w="749"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7"/>
              <w:widowControl/>
              <w:ind w:firstLineChars="150" w:firstLine="270"/>
              <w:rPr>
                <w:rStyle w:val="FontStyle16"/>
                <w:rFonts w:ascii="仿宋_GB2312" w:eastAsia="仿宋_GB2312"/>
                <w:lang w:val="zh-CN"/>
              </w:rPr>
            </w:pPr>
            <w:r w:rsidRPr="0020776B">
              <w:rPr>
                <w:rStyle w:val="FontStyle16"/>
                <w:rFonts w:ascii="仿宋_GB2312" w:eastAsia="仿宋_GB2312" w:hint="eastAsia"/>
                <w:lang w:val="zh-CN"/>
              </w:rPr>
              <w:t>5</w:t>
            </w:r>
          </w:p>
        </w:tc>
        <w:tc>
          <w:tcPr>
            <w:tcW w:w="4368"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11"/>
              <w:widowControl/>
              <w:spacing w:line="389" w:lineRule="exact"/>
              <w:ind w:firstLine="5"/>
              <w:rPr>
                <w:rStyle w:val="FontStyle20"/>
                <w:rFonts w:ascii="仿宋_GB2312" w:eastAsia="仿宋_GB2312"/>
                <w:lang w:val="zh-CN"/>
              </w:rPr>
            </w:pPr>
            <w:r w:rsidRPr="0020776B">
              <w:rPr>
                <w:rStyle w:val="FontStyle20"/>
                <w:rFonts w:ascii="仿宋_GB2312" w:eastAsia="仿宋_GB2312" w:hint="eastAsia"/>
                <w:lang w:val="zh-CN"/>
              </w:rPr>
              <w:t>建立健全各项管理制度、各岗位工作标准，并制订具体的落实措施和考核办法</w:t>
            </w:r>
          </w:p>
        </w:tc>
        <w:tc>
          <w:tcPr>
            <w:tcW w:w="677" w:type="dxa"/>
            <w:tcBorders>
              <w:top w:val="single" w:sz="6" w:space="0" w:color="auto"/>
              <w:left w:val="single" w:sz="6" w:space="0" w:color="auto"/>
              <w:bottom w:val="single" w:sz="6" w:space="0" w:color="auto"/>
              <w:right w:val="single" w:sz="6" w:space="0" w:color="auto"/>
            </w:tcBorders>
            <w:vAlign w:val="center"/>
          </w:tcPr>
          <w:p w:rsidR="0087766F" w:rsidRPr="006D6F14" w:rsidRDefault="0087766F" w:rsidP="008337B9">
            <w:pPr>
              <w:pStyle w:val="Style9"/>
              <w:widowControl/>
              <w:ind w:left="270" w:hangingChars="100" w:hanging="270"/>
              <w:jc w:val="center"/>
              <w:rPr>
                <w:rStyle w:val="FontStyle15"/>
                <w:rFonts w:ascii="仿宋_GB2312" w:eastAsia="仿宋_GB2312"/>
                <w:b w:val="0"/>
                <w:iCs/>
                <w:sz w:val="18"/>
                <w:szCs w:val="18"/>
              </w:rPr>
            </w:pPr>
            <w:r w:rsidRPr="006D6F14">
              <w:rPr>
                <w:rStyle w:val="FontStyle15"/>
                <w:rFonts w:ascii="仿宋_GB2312" w:eastAsia="仿宋_GB2312"/>
                <w:b w:val="0"/>
                <w:iCs/>
                <w:sz w:val="18"/>
                <w:szCs w:val="18"/>
              </w:rPr>
              <w:t>2</w:t>
            </w:r>
          </w:p>
        </w:tc>
        <w:tc>
          <w:tcPr>
            <w:tcW w:w="3466"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11"/>
              <w:widowControl/>
              <w:spacing w:line="384" w:lineRule="exact"/>
              <w:ind w:left="14" w:hanging="14"/>
              <w:rPr>
                <w:rStyle w:val="FontStyle16"/>
                <w:rFonts w:ascii="仿宋_GB2312" w:eastAsia="仿宋_GB2312"/>
                <w:lang w:val="zh-CN"/>
              </w:rPr>
            </w:pPr>
            <w:r w:rsidRPr="0020776B">
              <w:rPr>
                <w:rStyle w:val="FontStyle20"/>
                <w:rFonts w:ascii="仿宋_GB2312" w:eastAsia="仿宋_GB2312" w:hint="eastAsia"/>
                <w:lang w:val="zh-CN"/>
              </w:rPr>
              <w:t>制度、工作标准建立健全</w:t>
            </w:r>
            <w:r w:rsidRPr="0020776B">
              <w:rPr>
                <w:rStyle w:val="FontStyle16"/>
                <w:rFonts w:ascii="仿宋_GB2312" w:eastAsia="仿宋_GB2312" w:hint="eastAsia"/>
                <w:lang w:val="zh-CN"/>
              </w:rPr>
              <w:t>1.0</w:t>
            </w:r>
            <w:r w:rsidRPr="0020776B">
              <w:rPr>
                <w:rStyle w:val="FontStyle20"/>
                <w:rFonts w:ascii="仿宋_GB2312" w:eastAsia="仿宋_GB2312" w:hint="eastAsia"/>
                <w:lang w:val="zh-CN"/>
              </w:rPr>
              <w:t>，主要检</w:t>
            </w:r>
            <w:proofErr w:type="gramStart"/>
            <w:r w:rsidRPr="0020776B">
              <w:rPr>
                <w:rStyle w:val="FontStyle20"/>
                <w:rFonts w:ascii="仿宋_GB2312" w:hint="eastAsia"/>
                <w:lang w:val="zh-CN"/>
              </w:rPr>
              <w:t>査</w:t>
            </w:r>
            <w:proofErr w:type="gramEnd"/>
            <w:r w:rsidRPr="0020776B">
              <w:rPr>
                <w:rStyle w:val="FontStyle20"/>
                <w:rFonts w:ascii="仿宋_GB2312" w:eastAsia="仿宋_GB2312" w:hint="eastAsia"/>
                <w:lang w:val="zh-CN"/>
              </w:rPr>
              <w:t>：物业管理服务工作程序、质量保证制度、收费管理制度、财务制度、岗位考核制度等每发现</w:t>
            </w:r>
            <w:r w:rsidRPr="0020776B">
              <w:rPr>
                <w:rStyle w:val="FontStyle16"/>
                <w:rFonts w:ascii="仿宋_GB2312" w:eastAsia="仿宋_GB2312" w:hint="eastAsia"/>
                <w:lang w:val="zh-CN"/>
              </w:rPr>
              <w:t>1</w:t>
            </w:r>
            <w:r w:rsidRPr="0020776B">
              <w:rPr>
                <w:rStyle w:val="FontStyle20"/>
                <w:rFonts w:ascii="仿宋_GB2312" w:eastAsia="仿宋_GB2312" w:hint="eastAsia"/>
                <w:lang w:val="zh-CN"/>
              </w:rPr>
              <w:t>处不完整规范扣</w:t>
            </w:r>
            <w:r w:rsidRPr="0020776B">
              <w:rPr>
                <w:rStyle w:val="FontStyle16"/>
                <w:rFonts w:ascii="仿宋_GB2312" w:eastAsia="仿宋_GB2312" w:hint="eastAsia"/>
                <w:lang w:val="zh-CN"/>
              </w:rPr>
              <w:t>0.2</w:t>
            </w:r>
            <w:r w:rsidRPr="0020776B">
              <w:rPr>
                <w:rStyle w:val="FontStyle20"/>
                <w:rFonts w:ascii="仿宋_GB2312" w:eastAsia="仿宋_GB2312" w:hint="eastAsia"/>
                <w:lang w:val="zh-CN"/>
              </w:rPr>
              <w:t>：制定具体的落实措施和考核办法</w:t>
            </w:r>
            <w:r w:rsidRPr="0020776B">
              <w:rPr>
                <w:rStyle w:val="FontStyle16"/>
                <w:rFonts w:ascii="仿宋_GB2312" w:eastAsia="仿宋_GB2312" w:hint="eastAsia"/>
                <w:lang w:val="zh-CN"/>
              </w:rPr>
              <w:t>1.0</w:t>
            </w:r>
            <w:r w:rsidRPr="0020776B">
              <w:rPr>
                <w:rStyle w:val="FontStyle20"/>
                <w:rFonts w:ascii="仿宋_GB2312" w:eastAsia="仿宋_GB2312" w:hint="eastAsia"/>
                <w:lang w:val="zh-CN"/>
              </w:rPr>
              <w:t>，无落实措施和考核办法</w:t>
            </w:r>
            <w:r w:rsidRPr="0020776B">
              <w:rPr>
                <w:rStyle w:val="FontStyle16"/>
                <w:rFonts w:ascii="仿宋_GB2312" w:eastAsia="仿宋_GB2312" w:hint="eastAsia"/>
                <w:lang w:val="zh-CN"/>
              </w:rPr>
              <w:t>0</w:t>
            </w:r>
          </w:p>
        </w:tc>
        <w:tc>
          <w:tcPr>
            <w:tcW w:w="619" w:type="dxa"/>
            <w:tcBorders>
              <w:top w:val="single" w:sz="6" w:space="0" w:color="auto"/>
              <w:left w:val="single" w:sz="6" w:space="0" w:color="auto"/>
              <w:bottom w:val="single" w:sz="6" w:space="0" w:color="auto"/>
              <w:right w:val="single" w:sz="6" w:space="0" w:color="auto"/>
            </w:tcBorders>
          </w:tcPr>
          <w:p w:rsidR="0087766F" w:rsidRPr="00010BCF" w:rsidRDefault="0087766F" w:rsidP="008337B9">
            <w:pPr>
              <w:pStyle w:val="Style5"/>
              <w:widowControl/>
            </w:pPr>
          </w:p>
        </w:tc>
      </w:tr>
      <w:tr w:rsidR="0087766F" w:rsidRPr="00010BCF" w:rsidTr="008337B9">
        <w:trPr>
          <w:trHeight w:val="1673"/>
        </w:trPr>
        <w:tc>
          <w:tcPr>
            <w:tcW w:w="749"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7"/>
              <w:widowControl/>
              <w:ind w:firstLineChars="150" w:firstLine="270"/>
              <w:rPr>
                <w:rStyle w:val="FontStyle16"/>
                <w:rFonts w:ascii="仿宋_GB2312" w:eastAsia="仿宋_GB2312"/>
                <w:lang w:val="zh-CN"/>
              </w:rPr>
            </w:pPr>
            <w:r w:rsidRPr="0020776B">
              <w:rPr>
                <w:rStyle w:val="FontStyle16"/>
                <w:rFonts w:ascii="仿宋_GB2312" w:eastAsia="仿宋_GB2312" w:hint="eastAsia"/>
                <w:lang w:val="zh-CN"/>
              </w:rPr>
              <w:t>6</w:t>
            </w:r>
          </w:p>
        </w:tc>
        <w:tc>
          <w:tcPr>
            <w:tcW w:w="4368"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11"/>
              <w:widowControl/>
              <w:spacing w:line="389" w:lineRule="exact"/>
              <w:ind w:firstLine="5"/>
              <w:rPr>
                <w:rStyle w:val="FontStyle20"/>
                <w:rFonts w:ascii="仿宋_GB2312" w:eastAsia="仿宋_GB2312"/>
                <w:lang w:val="zh-CN"/>
              </w:rPr>
            </w:pPr>
            <w:r w:rsidRPr="0020776B">
              <w:rPr>
                <w:rStyle w:val="FontStyle20"/>
                <w:rFonts w:ascii="仿宋_GB2312" w:eastAsia="仿宋_GB2312" w:hint="eastAsia"/>
                <w:lang w:val="zh-CN"/>
              </w:rPr>
              <w:t>物业管理企业的所有管理人员和专业技术人员持有物业管理上岗证书，特种作业员工应</w:t>
            </w:r>
            <w:r w:rsidRPr="00AC7302">
              <w:rPr>
                <w:rStyle w:val="FontStyle20"/>
                <w:rFonts w:ascii="仿宋_GB2312" w:eastAsia="仿宋_GB2312"/>
              </w:rPr>
              <w:t>100</w:t>
            </w:r>
            <w:r w:rsidRPr="00AC7302">
              <w:rPr>
                <w:rStyle w:val="FontStyle20"/>
                <w:rFonts w:ascii="仿宋_GB2312" w:eastAsia="仿宋_GB2312" w:hint="eastAsia"/>
                <w:lang w:val="zh-CN"/>
              </w:rPr>
              <w:t>％</w:t>
            </w:r>
            <w:r w:rsidRPr="0020776B">
              <w:rPr>
                <w:rStyle w:val="FontStyle20"/>
                <w:rFonts w:ascii="仿宋_GB2312" w:eastAsia="仿宋_GB2312" w:hint="eastAsia"/>
                <w:lang w:val="zh-CN"/>
              </w:rPr>
              <w:t>。持有政府或专业部门颁发的有效证书上岗；员工统一着装，佩戴明显标志，工作规范，作风严谨</w:t>
            </w:r>
          </w:p>
        </w:tc>
        <w:tc>
          <w:tcPr>
            <w:tcW w:w="677" w:type="dxa"/>
            <w:tcBorders>
              <w:top w:val="single" w:sz="6" w:space="0" w:color="auto"/>
              <w:left w:val="single" w:sz="6" w:space="0" w:color="auto"/>
              <w:bottom w:val="single" w:sz="6" w:space="0" w:color="auto"/>
              <w:right w:val="single" w:sz="6" w:space="0" w:color="auto"/>
            </w:tcBorders>
            <w:vAlign w:val="center"/>
          </w:tcPr>
          <w:p w:rsidR="0087766F" w:rsidRPr="006D6F14" w:rsidRDefault="0087766F" w:rsidP="008337B9">
            <w:pPr>
              <w:pStyle w:val="Style9"/>
              <w:widowControl/>
              <w:ind w:left="270" w:hangingChars="100" w:hanging="270"/>
              <w:jc w:val="center"/>
              <w:rPr>
                <w:rStyle w:val="FontStyle15"/>
                <w:rFonts w:ascii="仿宋_GB2312" w:eastAsia="仿宋_GB2312"/>
                <w:b w:val="0"/>
                <w:iCs/>
                <w:sz w:val="18"/>
                <w:szCs w:val="18"/>
              </w:rPr>
            </w:pPr>
            <w:r w:rsidRPr="006D6F14">
              <w:rPr>
                <w:rStyle w:val="FontStyle15"/>
                <w:rFonts w:ascii="仿宋_GB2312" w:eastAsia="仿宋_GB2312"/>
                <w:b w:val="0"/>
                <w:iCs/>
                <w:sz w:val="18"/>
                <w:szCs w:val="18"/>
              </w:rPr>
              <w:t>2</w:t>
            </w:r>
          </w:p>
        </w:tc>
        <w:tc>
          <w:tcPr>
            <w:tcW w:w="3466"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11"/>
              <w:widowControl/>
              <w:spacing w:line="379" w:lineRule="exact"/>
              <w:ind w:firstLine="10"/>
              <w:rPr>
                <w:rStyle w:val="FontStyle16"/>
                <w:rFonts w:ascii="仿宋_GB2312" w:eastAsia="仿宋_GB2312"/>
                <w:lang w:val="zh-CN"/>
              </w:rPr>
            </w:pPr>
            <w:r w:rsidRPr="0020776B">
              <w:rPr>
                <w:rStyle w:val="FontStyle20"/>
                <w:rFonts w:ascii="仿宋_GB2312" w:eastAsia="仿宋_GB2312" w:hint="eastAsia"/>
                <w:lang w:val="zh-CN"/>
              </w:rPr>
              <w:t>管理人员、专业技术人员每发现</w:t>
            </w:r>
            <w:r w:rsidRPr="0020776B">
              <w:rPr>
                <w:rStyle w:val="FontStyle16"/>
                <w:rFonts w:ascii="仿宋_GB2312" w:eastAsia="仿宋_GB2312" w:hint="eastAsia"/>
                <w:lang w:val="zh-CN"/>
              </w:rPr>
              <w:t>1</w:t>
            </w:r>
            <w:r w:rsidRPr="0020776B">
              <w:rPr>
                <w:rStyle w:val="FontStyle20"/>
                <w:rFonts w:ascii="仿宋_GB2312" w:eastAsia="仿宋_GB2312" w:hint="eastAsia"/>
                <w:lang w:val="zh-CN"/>
              </w:rPr>
              <w:t>人无上岗证书扣</w:t>
            </w:r>
            <w:r w:rsidRPr="0020776B">
              <w:rPr>
                <w:rStyle w:val="FontStyle20"/>
                <w:rFonts w:ascii="仿宋_GB2312" w:eastAsia="仿宋_GB2312" w:hint="eastAsia"/>
                <w:spacing w:val="-20"/>
                <w:lang w:val="zh-CN"/>
              </w:rPr>
              <w:t>（！.</w:t>
            </w:r>
            <w:r w:rsidRPr="0020776B">
              <w:rPr>
                <w:rStyle w:val="FontStyle20"/>
                <w:rFonts w:ascii="仿宋_GB2312" w:eastAsia="仿宋_GB2312" w:hint="eastAsia"/>
                <w:lang w:val="zh-CN"/>
              </w:rPr>
              <w:t xml:space="preserve"> </w:t>
            </w:r>
            <w:r w:rsidRPr="0020776B">
              <w:rPr>
                <w:rStyle w:val="FontStyle16"/>
                <w:rFonts w:ascii="仿宋_GB2312" w:eastAsia="仿宋_GB2312" w:hint="eastAsia"/>
                <w:lang w:val="zh-CN"/>
              </w:rPr>
              <w:t>1</w:t>
            </w:r>
            <w:r w:rsidRPr="0020776B">
              <w:rPr>
                <w:rStyle w:val="FontStyle20"/>
                <w:rFonts w:ascii="仿宋_GB2312" w:eastAsia="仿宋_GB2312" w:hint="eastAsia"/>
                <w:lang w:val="zh-CN"/>
              </w:rPr>
              <w:t>；着装及标志符合</w:t>
            </w:r>
            <w:r w:rsidRPr="0020776B">
              <w:rPr>
                <w:rStyle w:val="FontStyle16"/>
                <w:rFonts w:ascii="仿宋_GB2312" w:eastAsia="仿宋_GB2312" w:hint="eastAsia"/>
                <w:lang w:val="zh-CN"/>
              </w:rPr>
              <w:t>0.5</w:t>
            </w:r>
            <w:r w:rsidRPr="0020776B">
              <w:rPr>
                <w:rStyle w:val="FontStyle21"/>
                <w:rFonts w:ascii="仿宋_GB2312" w:eastAsia="仿宋_GB2312" w:hint="eastAsia"/>
                <w:sz w:val="18"/>
                <w:szCs w:val="18"/>
                <w:lang w:val="zh-CN"/>
              </w:rPr>
              <w:t xml:space="preserve">， </w:t>
            </w:r>
            <w:r w:rsidRPr="0020776B">
              <w:rPr>
                <w:rStyle w:val="FontStyle20"/>
                <w:rFonts w:ascii="仿宋_GB2312" w:eastAsia="仿宋_GB2312" w:hint="eastAsia"/>
                <w:lang w:val="zh-CN"/>
              </w:rPr>
              <w:t>不符合</w:t>
            </w:r>
            <w:r w:rsidRPr="0020776B">
              <w:rPr>
                <w:rStyle w:val="FontStyle16"/>
                <w:rFonts w:ascii="仿宋_GB2312" w:eastAsia="仿宋_GB2312" w:hint="eastAsia"/>
                <w:lang w:val="zh-CN"/>
              </w:rPr>
              <w:t>0</w:t>
            </w:r>
          </w:p>
        </w:tc>
        <w:tc>
          <w:tcPr>
            <w:tcW w:w="619" w:type="dxa"/>
            <w:tcBorders>
              <w:top w:val="single" w:sz="6" w:space="0" w:color="auto"/>
              <w:left w:val="single" w:sz="6" w:space="0" w:color="auto"/>
              <w:bottom w:val="single" w:sz="6" w:space="0" w:color="auto"/>
              <w:right w:val="single" w:sz="6" w:space="0" w:color="auto"/>
            </w:tcBorders>
          </w:tcPr>
          <w:p w:rsidR="0087766F" w:rsidRPr="00010BCF" w:rsidRDefault="0087766F" w:rsidP="008337B9">
            <w:pPr>
              <w:pStyle w:val="Style5"/>
              <w:widowControl/>
            </w:pPr>
          </w:p>
        </w:tc>
      </w:tr>
      <w:tr w:rsidR="0087766F" w:rsidRPr="00010BCF" w:rsidTr="008337B9">
        <w:trPr>
          <w:trHeight w:val="989"/>
        </w:trPr>
        <w:tc>
          <w:tcPr>
            <w:tcW w:w="749"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7"/>
              <w:widowControl/>
              <w:ind w:firstLineChars="150" w:firstLine="270"/>
              <w:rPr>
                <w:rStyle w:val="FontStyle16"/>
                <w:rFonts w:ascii="仿宋_GB2312" w:eastAsia="仿宋_GB2312"/>
                <w:lang w:val="zh-CN"/>
              </w:rPr>
            </w:pPr>
            <w:r w:rsidRPr="0020776B">
              <w:rPr>
                <w:rStyle w:val="FontStyle16"/>
                <w:rFonts w:ascii="仿宋_GB2312" w:eastAsia="仿宋_GB2312" w:hint="eastAsia"/>
                <w:lang w:val="zh-CN"/>
              </w:rPr>
              <w:t>7</w:t>
            </w:r>
          </w:p>
        </w:tc>
        <w:tc>
          <w:tcPr>
            <w:tcW w:w="4368"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11"/>
              <w:widowControl/>
              <w:spacing w:line="389" w:lineRule="exact"/>
              <w:rPr>
                <w:rStyle w:val="FontStyle20"/>
                <w:rFonts w:ascii="仿宋_GB2312" w:eastAsia="仿宋_GB2312"/>
                <w:lang w:val="zh-CN"/>
              </w:rPr>
            </w:pPr>
            <w:r w:rsidRPr="0020776B">
              <w:rPr>
                <w:rStyle w:val="FontStyle20"/>
                <w:rFonts w:ascii="仿宋_GB2312" w:eastAsia="仿宋_GB2312" w:hint="eastAsia"/>
                <w:lang w:val="zh-CN"/>
              </w:rPr>
              <w:t>物业管理项目经理应具备</w:t>
            </w:r>
            <w:r w:rsidRPr="0020776B">
              <w:rPr>
                <w:rStyle w:val="FontStyle16"/>
                <w:rFonts w:ascii="仿宋_GB2312" w:eastAsia="仿宋_GB2312" w:hint="eastAsia"/>
                <w:lang w:val="zh-CN"/>
              </w:rPr>
              <w:t>3</w:t>
            </w:r>
            <w:r w:rsidRPr="0020776B">
              <w:rPr>
                <w:rStyle w:val="FontStyle20"/>
                <w:rFonts w:ascii="仿宋_GB2312" w:eastAsia="仿宋_GB2312" w:hint="eastAsia"/>
                <w:lang w:val="zh-CN"/>
              </w:rPr>
              <w:t>年以上物业管理经验， 曾担任</w:t>
            </w:r>
            <w:r w:rsidRPr="0020776B">
              <w:rPr>
                <w:rStyle w:val="FontStyle16"/>
                <w:rFonts w:ascii="仿宋_GB2312" w:eastAsia="仿宋_GB2312" w:hint="eastAsia"/>
                <w:lang w:val="zh-CN"/>
              </w:rPr>
              <w:t>1</w:t>
            </w:r>
            <w:r w:rsidRPr="0020776B">
              <w:rPr>
                <w:rStyle w:val="FontStyle20"/>
                <w:rFonts w:ascii="仿宋_GB2312" w:eastAsia="仿宋_GB2312" w:hint="eastAsia"/>
                <w:lang w:val="zh-CN"/>
              </w:rPr>
              <w:t>年以上物业管理项目负责人</w:t>
            </w:r>
          </w:p>
        </w:tc>
        <w:tc>
          <w:tcPr>
            <w:tcW w:w="677" w:type="dxa"/>
            <w:tcBorders>
              <w:top w:val="single" w:sz="6" w:space="0" w:color="auto"/>
              <w:left w:val="single" w:sz="6" w:space="0" w:color="auto"/>
              <w:bottom w:val="single" w:sz="6" w:space="0" w:color="auto"/>
              <w:right w:val="single" w:sz="6" w:space="0" w:color="auto"/>
            </w:tcBorders>
            <w:vAlign w:val="center"/>
          </w:tcPr>
          <w:p w:rsidR="0087766F" w:rsidRPr="006D6F14" w:rsidRDefault="0087766F" w:rsidP="008337B9">
            <w:pPr>
              <w:pStyle w:val="Style9"/>
              <w:widowControl/>
              <w:ind w:left="270" w:hangingChars="100" w:hanging="270"/>
              <w:jc w:val="center"/>
              <w:rPr>
                <w:rStyle w:val="FontStyle15"/>
                <w:rFonts w:ascii="仿宋_GB2312" w:eastAsia="仿宋_GB2312"/>
                <w:b w:val="0"/>
                <w:iCs/>
                <w:sz w:val="18"/>
                <w:szCs w:val="18"/>
              </w:rPr>
            </w:pPr>
            <w:r w:rsidRPr="006D6F14">
              <w:rPr>
                <w:rStyle w:val="FontStyle15"/>
                <w:rFonts w:ascii="仿宋_GB2312" w:eastAsia="仿宋_GB2312"/>
                <w:b w:val="0"/>
                <w:iCs/>
                <w:sz w:val="18"/>
                <w:szCs w:val="18"/>
              </w:rPr>
              <w:t>2</w:t>
            </w:r>
          </w:p>
        </w:tc>
        <w:tc>
          <w:tcPr>
            <w:tcW w:w="3466"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6"/>
              <w:widowControl/>
              <w:ind w:right="1579"/>
              <w:jc w:val="both"/>
              <w:rPr>
                <w:rStyle w:val="FontStyle16"/>
                <w:rFonts w:ascii="仿宋_GB2312" w:eastAsia="仿宋_GB2312"/>
                <w:lang w:val="zh-CN"/>
              </w:rPr>
            </w:pPr>
            <w:r w:rsidRPr="0020776B">
              <w:rPr>
                <w:rStyle w:val="FontStyle20"/>
                <w:rFonts w:ascii="仿宋_GB2312" w:eastAsia="仿宋_GB2312" w:hint="eastAsia"/>
                <w:lang w:val="zh-CN"/>
              </w:rPr>
              <w:t>符合</w:t>
            </w:r>
            <w:r w:rsidRPr="0020776B">
              <w:rPr>
                <w:rStyle w:val="FontStyle16"/>
                <w:rFonts w:ascii="仿宋_GB2312" w:eastAsia="仿宋_GB2312" w:hint="eastAsia"/>
                <w:lang w:val="zh-CN"/>
              </w:rPr>
              <w:t>2.0</w:t>
            </w:r>
            <w:r w:rsidRPr="0020776B">
              <w:rPr>
                <w:rStyle w:val="FontStyle20"/>
                <w:rFonts w:ascii="仿宋_GB2312" w:eastAsia="仿宋_GB2312" w:hint="eastAsia"/>
                <w:lang w:val="zh-CN"/>
              </w:rPr>
              <w:t>，不符合</w:t>
            </w:r>
            <w:r w:rsidRPr="0020776B">
              <w:rPr>
                <w:rStyle w:val="FontStyle16"/>
                <w:rFonts w:ascii="仿宋_GB2312" w:eastAsia="仿宋_GB2312" w:hint="eastAsia"/>
                <w:lang w:val="zh-CN"/>
              </w:rPr>
              <w:t>0</w:t>
            </w:r>
          </w:p>
        </w:tc>
        <w:tc>
          <w:tcPr>
            <w:tcW w:w="619" w:type="dxa"/>
            <w:tcBorders>
              <w:top w:val="single" w:sz="6" w:space="0" w:color="auto"/>
              <w:left w:val="single" w:sz="6" w:space="0" w:color="auto"/>
              <w:bottom w:val="single" w:sz="6" w:space="0" w:color="auto"/>
              <w:right w:val="single" w:sz="6" w:space="0" w:color="auto"/>
            </w:tcBorders>
          </w:tcPr>
          <w:p w:rsidR="0087766F" w:rsidRPr="00010BCF" w:rsidRDefault="0087766F" w:rsidP="008337B9">
            <w:pPr>
              <w:pStyle w:val="Style5"/>
              <w:widowControl/>
            </w:pPr>
          </w:p>
        </w:tc>
      </w:tr>
      <w:tr w:rsidR="0087766F" w:rsidRPr="00010BCF" w:rsidTr="008337B9">
        <w:trPr>
          <w:trHeight w:val="1258"/>
        </w:trPr>
        <w:tc>
          <w:tcPr>
            <w:tcW w:w="749"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7"/>
              <w:widowControl/>
              <w:ind w:firstLineChars="150" w:firstLine="270"/>
              <w:rPr>
                <w:rStyle w:val="FontStyle16"/>
                <w:rFonts w:ascii="仿宋_GB2312" w:eastAsia="仿宋_GB2312"/>
                <w:lang w:val="zh-CN"/>
              </w:rPr>
            </w:pPr>
            <w:r w:rsidRPr="0020776B">
              <w:rPr>
                <w:rStyle w:val="FontStyle16"/>
                <w:rFonts w:ascii="仿宋_GB2312" w:eastAsia="仿宋_GB2312" w:hint="eastAsia"/>
                <w:lang w:val="zh-CN"/>
              </w:rPr>
              <w:t>8</w:t>
            </w:r>
          </w:p>
        </w:tc>
        <w:tc>
          <w:tcPr>
            <w:tcW w:w="4368"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11"/>
              <w:widowControl/>
              <w:spacing w:line="389" w:lineRule="exact"/>
              <w:ind w:firstLine="5"/>
              <w:rPr>
                <w:rStyle w:val="FontStyle20"/>
                <w:rFonts w:ascii="仿宋_GB2312" w:eastAsia="仿宋_GB2312"/>
                <w:lang w:val="zh-CN"/>
              </w:rPr>
            </w:pPr>
            <w:r w:rsidRPr="0020776B">
              <w:rPr>
                <w:rStyle w:val="FontStyle20"/>
                <w:rFonts w:ascii="仿宋_GB2312" w:eastAsia="仿宋_GB2312" w:hint="eastAsia"/>
                <w:lang w:val="zh-CN"/>
              </w:rPr>
              <w:t>物业管理企业在收费、财务管理、会计核算、税收等方面执行有关规定；至少每</w:t>
            </w:r>
            <w:r w:rsidRPr="00F701FD">
              <w:rPr>
                <w:rStyle w:val="FontStyle20"/>
                <w:rFonts w:ascii="仿宋_GB2312" w:eastAsia="仿宋_GB2312"/>
              </w:rPr>
              <w:t>3</w:t>
            </w:r>
            <w:r w:rsidRPr="0020776B">
              <w:rPr>
                <w:rStyle w:val="FontStyle20"/>
                <w:rFonts w:ascii="仿宋_GB2312" w:eastAsia="仿宋_GB2312" w:hint="eastAsia"/>
                <w:lang w:val="zh-CN"/>
              </w:rPr>
              <w:t>个月公开</w:t>
            </w:r>
            <w:r w:rsidRPr="00F701FD">
              <w:rPr>
                <w:rStyle w:val="FontStyle20"/>
                <w:rFonts w:ascii="仿宋_GB2312" w:eastAsia="仿宋_GB2312"/>
              </w:rPr>
              <w:t>1</w:t>
            </w:r>
            <w:r w:rsidRPr="0020776B">
              <w:rPr>
                <w:rStyle w:val="FontStyle20"/>
                <w:rFonts w:ascii="仿宋_GB2312" w:eastAsia="仿宋_GB2312" w:hint="eastAsia"/>
                <w:lang w:val="zh-CN"/>
              </w:rPr>
              <w:t>次物业管理服务费用收支情况</w:t>
            </w:r>
          </w:p>
        </w:tc>
        <w:tc>
          <w:tcPr>
            <w:tcW w:w="677" w:type="dxa"/>
            <w:tcBorders>
              <w:top w:val="single" w:sz="6" w:space="0" w:color="auto"/>
              <w:left w:val="single" w:sz="6" w:space="0" w:color="auto"/>
              <w:bottom w:val="single" w:sz="6" w:space="0" w:color="auto"/>
              <w:right w:val="single" w:sz="6" w:space="0" w:color="auto"/>
            </w:tcBorders>
            <w:vAlign w:val="center"/>
          </w:tcPr>
          <w:p w:rsidR="0087766F" w:rsidRPr="006D6F14" w:rsidRDefault="0087766F" w:rsidP="008337B9">
            <w:pPr>
              <w:pStyle w:val="Style9"/>
              <w:widowControl/>
              <w:ind w:left="270" w:hangingChars="100" w:hanging="270"/>
              <w:jc w:val="center"/>
              <w:rPr>
                <w:rStyle w:val="FontStyle15"/>
                <w:rFonts w:ascii="仿宋_GB2312" w:eastAsia="仿宋_GB2312"/>
                <w:b w:val="0"/>
                <w:iCs/>
                <w:sz w:val="18"/>
                <w:szCs w:val="18"/>
              </w:rPr>
            </w:pPr>
            <w:r w:rsidRPr="006D6F14">
              <w:rPr>
                <w:rStyle w:val="FontStyle15"/>
                <w:rFonts w:ascii="仿宋_GB2312" w:eastAsia="仿宋_GB2312"/>
                <w:b w:val="0"/>
                <w:iCs/>
                <w:sz w:val="18"/>
                <w:szCs w:val="18"/>
              </w:rPr>
              <w:t>2</w:t>
            </w:r>
          </w:p>
        </w:tc>
        <w:tc>
          <w:tcPr>
            <w:tcW w:w="3466"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11"/>
              <w:widowControl/>
              <w:spacing w:line="384" w:lineRule="exact"/>
              <w:ind w:firstLine="10"/>
              <w:rPr>
                <w:rStyle w:val="FontStyle16"/>
                <w:rFonts w:ascii="仿宋_GB2312" w:eastAsia="仿宋_GB2312"/>
                <w:lang w:val="zh-CN"/>
              </w:rPr>
            </w:pPr>
            <w:r w:rsidRPr="0020776B">
              <w:rPr>
                <w:rStyle w:val="FontStyle20"/>
                <w:rFonts w:ascii="仿宋_GB2312" w:eastAsia="仿宋_GB2312" w:hint="eastAsia"/>
                <w:lang w:val="zh-CN"/>
              </w:rPr>
              <w:t>执行有关规定</w:t>
            </w:r>
            <w:r w:rsidRPr="0020776B">
              <w:rPr>
                <w:rStyle w:val="FontStyle16"/>
                <w:rFonts w:ascii="仿宋_GB2312" w:eastAsia="仿宋_GB2312" w:hint="eastAsia"/>
                <w:lang w:val="zh-CN"/>
              </w:rPr>
              <w:t>1.0</w:t>
            </w:r>
            <w:r w:rsidRPr="0020776B">
              <w:rPr>
                <w:rStyle w:val="FontStyle20"/>
                <w:rFonts w:ascii="仿宋_GB2312" w:eastAsia="仿宋_GB2312" w:hint="eastAsia"/>
                <w:lang w:val="zh-CN"/>
              </w:rPr>
              <w:t>，未执行</w:t>
            </w:r>
            <w:r w:rsidRPr="0020776B">
              <w:rPr>
                <w:rStyle w:val="FontStyle16"/>
                <w:rFonts w:ascii="仿宋_GB2312" w:eastAsia="仿宋_GB2312" w:hint="eastAsia"/>
                <w:lang w:val="zh-CN"/>
              </w:rPr>
              <w:t>0</w:t>
            </w:r>
            <w:r w:rsidRPr="0020776B">
              <w:rPr>
                <w:rStyle w:val="FontStyle20"/>
                <w:rFonts w:ascii="仿宋_GB2312" w:eastAsia="仿宋_GB2312" w:hint="eastAsia"/>
                <w:lang w:val="zh-CN"/>
              </w:rPr>
              <w:t>；公开收支</w:t>
            </w:r>
            <w:r w:rsidRPr="0020776B">
              <w:rPr>
                <w:rStyle w:val="FontStyle16"/>
                <w:rFonts w:ascii="仿宋_GB2312" w:eastAsia="仿宋_GB2312" w:hint="eastAsia"/>
                <w:lang w:val="zh-CN"/>
              </w:rPr>
              <w:t>1.0</w:t>
            </w:r>
            <w:r w:rsidRPr="0020776B">
              <w:rPr>
                <w:rStyle w:val="FontStyle20"/>
                <w:rFonts w:ascii="仿宋_GB2312" w:eastAsia="仿宋_GB2312" w:hint="eastAsia"/>
                <w:lang w:val="zh-CN"/>
              </w:rPr>
              <w:t>，未公开</w:t>
            </w:r>
            <w:r w:rsidRPr="0020776B">
              <w:rPr>
                <w:rStyle w:val="FontStyle16"/>
                <w:rFonts w:ascii="仿宋_GB2312" w:eastAsia="仿宋_GB2312" w:hint="eastAsia"/>
                <w:lang w:val="zh-CN"/>
              </w:rPr>
              <w:t>0</w:t>
            </w:r>
          </w:p>
        </w:tc>
        <w:tc>
          <w:tcPr>
            <w:tcW w:w="619" w:type="dxa"/>
            <w:tcBorders>
              <w:top w:val="single" w:sz="6" w:space="0" w:color="auto"/>
              <w:left w:val="single" w:sz="6" w:space="0" w:color="auto"/>
              <w:bottom w:val="single" w:sz="6" w:space="0" w:color="auto"/>
              <w:right w:val="single" w:sz="6" w:space="0" w:color="auto"/>
            </w:tcBorders>
          </w:tcPr>
          <w:p w:rsidR="0087766F" w:rsidRPr="00010BCF" w:rsidRDefault="0087766F" w:rsidP="008337B9">
            <w:pPr>
              <w:pStyle w:val="Style5"/>
              <w:widowControl/>
            </w:pPr>
          </w:p>
        </w:tc>
      </w:tr>
      <w:tr w:rsidR="0087766F" w:rsidRPr="00010BCF" w:rsidTr="008337B9">
        <w:trPr>
          <w:trHeight w:val="978"/>
        </w:trPr>
        <w:tc>
          <w:tcPr>
            <w:tcW w:w="749"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7"/>
              <w:widowControl/>
              <w:ind w:firstLineChars="150" w:firstLine="270"/>
              <w:rPr>
                <w:rStyle w:val="FontStyle16"/>
                <w:rFonts w:ascii="仿宋_GB2312" w:eastAsia="仿宋_GB2312"/>
                <w:lang w:val="zh-CN"/>
              </w:rPr>
            </w:pPr>
            <w:r w:rsidRPr="0020776B">
              <w:rPr>
                <w:rStyle w:val="FontStyle16"/>
                <w:rFonts w:ascii="仿宋_GB2312" w:eastAsia="仿宋_GB2312" w:hint="eastAsia"/>
                <w:lang w:val="zh-CN"/>
              </w:rPr>
              <w:t>9</w:t>
            </w:r>
          </w:p>
        </w:tc>
        <w:tc>
          <w:tcPr>
            <w:tcW w:w="4368"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11"/>
              <w:widowControl/>
              <w:spacing w:line="389" w:lineRule="exact"/>
              <w:rPr>
                <w:rStyle w:val="FontStyle20"/>
                <w:rFonts w:ascii="仿宋_GB2312" w:eastAsia="仿宋_GB2312"/>
                <w:lang w:val="zh-CN"/>
              </w:rPr>
            </w:pPr>
            <w:r w:rsidRPr="0020776B">
              <w:rPr>
                <w:rStyle w:val="FontStyle20"/>
                <w:rFonts w:ascii="仿宋_GB2312" w:eastAsia="仿宋_GB2312" w:hint="eastAsia"/>
                <w:lang w:val="zh-CN"/>
              </w:rPr>
              <w:t>房屋及其共用设施设备档案资料齐全，分类成册， 管理完善，查阅方便</w:t>
            </w:r>
          </w:p>
        </w:tc>
        <w:tc>
          <w:tcPr>
            <w:tcW w:w="677" w:type="dxa"/>
            <w:tcBorders>
              <w:top w:val="single" w:sz="6" w:space="0" w:color="auto"/>
              <w:left w:val="single" w:sz="6" w:space="0" w:color="auto"/>
              <w:bottom w:val="single" w:sz="6" w:space="0" w:color="auto"/>
              <w:right w:val="single" w:sz="6" w:space="0" w:color="auto"/>
            </w:tcBorders>
            <w:vAlign w:val="center"/>
          </w:tcPr>
          <w:p w:rsidR="0087766F" w:rsidRPr="006D6F14" w:rsidRDefault="0087766F" w:rsidP="008337B9">
            <w:pPr>
              <w:pStyle w:val="Style9"/>
              <w:widowControl/>
              <w:ind w:left="270" w:hangingChars="100" w:hanging="270"/>
              <w:jc w:val="center"/>
              <w:rPr>
                <w:rStyle w:val="FontStyle15"/>
                <w:rFonts w:ascii="仿宋_GB2312" w:eastAsia="仿宋_GB2312"/>
                <w:b w:val="0"/>
                <w:iCs/>
                <w:sz w:val="18"/>
                <w:szCs w:val="18"/>
              </w:rPr>
            </w:pPr>
            <w:r w:rsidRPr="006D6F14">
              <w:rPr>
                <w:rStyle w:val="FontStyle15"/>
                <w:rFonts w:ascii="仿宋_GB2312" w:eastAsia="仿宋_GB2312"/>
                <w:b w:val="0"/>
                <w:iCs/>
                <w:sz w:val="18"/>
                <w:szCs w:val="18"/>
              </w:rPr>
              <w:t>2</w:t>
            </w:r>
          </w:p>
        </w:tc>
        <w:tc>
          <w:tcPr>
            <w:tcW w:w="3466" w:type="dxa"/>
            <w:tcBorders>
              <w:top w:val="single" w:sz="6" w:space="0" w:color="auto"/>
              <w:left w:val="single" w:sz="6" w:space="0" w:color="auto"/>
              <w:bottom w:val="single" w:sz="6" w:space="0" w:color="auto"/>
              <w:right w:val="single" w:sz="6" w:space="0" w:color="auto"/>
            </w:tcBorders>
            <w:vAlign w:val="center"/>
          </w:tcPr>
          <w:p w:rsidR="0087766F" w:rsidRPr="0020776B" w:rsidRDefault="0087766F" w:rsidP="008337B9">
            <w:pPr>
              <w:pStyle w:val="Style11"/>
              <w:widowControl/>
              <w:spacing w:line="389" w:lineRule="exact"/>
              <w:ind w:firstLine="24"/>
              <w:rPr>
                <w:rStyle w:val="FontStyle20"/>
                <w:rFonts w:ascii="仿宋_GB2312" w:eastAsia="仿宋_GB2312"/>
                <w:lang w:val="zh-CN"/>
              </w:rPr>
            </w:pPr>
            <w:r w:rsidRPr="0020776B">
              <w:rPr>
                <w:rStyle w:val="FontStyle20"/>
                <w:rFonts w:ascii="仿宋_GB2312" w:eastAsia="仿宋_GB2312" w:hint="eastAsia"/>
                <w:lang w:val="zh-CN"/>
              </w:rPr>
              <w:t>包括房屋总平面图、地下管网图，房屋数量、种类、用途分类统计成册，房屋</w:t>
            </w:r>
          </w:p>
        </w:tc>
        <w:tc>
          <w:tcPr>
            <w:tcW w:w="619" w:type="dxa"/>
            <w:tcBorders>
              <w:top w:val="single" w:sz="6" w:space="0" w:color="auto"/>
              <w:left w:val="single" w:sz="6" w:space="0" w:color="auto"/>
              <w:bottom w:val="single" w:sz="6" w:space="0" w:color="auto"/>
              <w:right w:val="single" w:sz="6" w:space="0" w:color="auto"/>
            </w:tcBorders>
          </w:tcPr>
          <w:p w:rsidR="0087766F" w:rsidRPr="00010BCF" w:rsidRDefault="0087766F" w:rsidP="008337B9">
            <w:pPr>
              <w:pStyle w:val="Style5"/>
              <w:widowControl/>
            </w:pPr>
          </w:p>
        </w:tc>
      </w:tr>
    </w:tbl>
    <w:p w:rsidR="0087766F" w:rsidRDefault="0087766F" w:rsidP="0087766F">
      <w:pPr>
        <w:widowControl/>
        <w:autoSpaceDE w:val="0"/>
        <w:autoSpaceDN w:val="0"/>
        <w:spacing w:after="96" w:line="1" w:lineRule="exact"/>
        <w:rPr>
          <w:sz w:val="2"/>
          <w:szCs w:val="2"/>
        </w:rPr>
      </w:pPr>
    </w:p>
    <w:p w:rsidR="0087766F" w:rsidRDefault="0087766F" w:rsidP="0087766F">
      <w:pPr>
        <w:pStyle w:val="Style4"/>
        <w:widowControl/>
        <w:spacing w:line="240" w:lineRule="exact"/>
        <w:jc w:val="both"/>
        <w:rPr>
          <w:sz w:val="20"/>
          <w:szCs w:val="20"/>
        </w:rPr>
      </w:pPr>
    </w:p>
    <w:tbl>
      <w:tblPr>
        <w:tblpPr w:leftFromText="180" w:rightFromText="180" w:vertAnchor="text" w:horzAnchor="margin" w:tblpXSpec="center" w:tblpY="407"/>
        <w:tblW w:w="9797" w:type="dxa"/>
        <w:tblLayout w:type="fixed"/>
        <w:tblCellMar>
          <w:left w:w="40" w:type="dxa"/>
          <w:right w:w="40" w:type="dxa"/>
        </w:tblCellMar>
        <w:tblLook w:val="0000" w:firstRow="0" w:lastRow="0" w:firstColumn="0" w:lastColumn="0" w:noHBand="0" w:noVBand="0"/>
      </w:tblPr>
      <w:tblGrid>
        <w:gridCol w:w="514"/>
        <w:gridCol w:w="4459"/>
        <w:gridCol w:w="667"/>
        <w:gridCol w:w="3456"/>
        <w:gridCol w:w="701"/>
      </w:tblGrid>
      <w:tr w:rsidR="0087766F" w:rsidRPr="00010BCF" w:rsidTr="008337B9">
        <w:tc>
          <w:tcPr>
            <w:tcW w:w="514" w:type="dxa"/>
            <w:tcBorders>
              <w:top w:val="single" w:sz="6" w:space="0" w:color="auto"/>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r w:rsidRPr="0088089A">
              <w:rPr>
                <w:rStyle w:val="FontStyle20"/>
                <w:rFonts w:ascii="仿宋_GB2312" w:eastAsia="仿宋_GB2312" w:hint="eastAsia"/>
                <w:lang w:val="zh-CN"/>
              </w:rPr>
              <w:t>序号</w:t>
            </w:r>
          </w:p>
        </w:tc>
        <w:tc>
          <w:tcPr>
            <w:tcW w:w="4459" w:type="dxa"/>
            <w:tcBorders>
              <w:top w:val="single" w:sz="6" w:space="0" w:color="auto"/>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r w:rsidRPr="0088089A">
              <w:rPr>
                <w:rStyle w:val="FontStyle20"/>
                <w:rFonts w:ascii="仿宋_GB2312" w:eastAsia="仿宋_GB2312" w:hint="eastAsia"/>
                <w:lang w:val="zh-CN"/>
              </w:rPr>
              <w:t>标准内容</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r w:rsidRPr="0088089A">
              <w:rPr>
                <w:rStyle w:val="FontStyle20"/>
                <w:rFonts w:ascii="仿宋_GB2312" w:eastAsia="仿宋_GB2312" w:hint="eastAsia"/>
                <w:lang w:val="zh-CN"/>
              </w:rPr>
              <w:t>规定分值</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r w:rsidRPr="0088089A">
              <w:rPr>
                <w:rStyle w:val="FontStyle20"/>
                <w:rFonts w:ascii="仿宋_GB2312" w:eastAsia="仿宋_GB2312" w:hint="eastAsia"/>
                <w:lang w:val="zh-CN"/>
              </w:rPr>
              <w:t>评分细则</w:t>
            </w:r>
          </w:p>
        </w:tc>
        <w:tc>
          <w:tcPr>
            <w:tcW w:w="701" w:type="dxa"/>
            <w:tcBorders>
              <w:top w:val="single" w:sz="6" w:space="0" w:color="auto"/>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r w:rsidRPr="0088089A">
              <w:rPr>
                <w:rStyle w:val="FontStyle20"/>
                <w:rFonts w:ascii="仿宋_GB2312" w:eastAsia="仿宋_GB2312" w:hint="eastAsia"/>
                <w:lang w:val="zh-CN"/>
              </w:rPr>
              <w:t>得分</w:t>
            </w:r>
          </w:p>
        </w:tc>
      </w:tr>
      <w:tr w:rsidR="0087766F" w:rsidRPr="00010BCF" w:rsidTr="008337B9">
        <w:tc>
          <w:tcPr>
            <w:tcW w:w="514" w:type="dxa"/>
            <w:vMerge w:val="restart"/>
            <w:tcBorders>
              <w:top w:val="single" w:sz="6" w:space="0" w:color="auto"/>
              <w:left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p>
        </w:tc>
        <w:tc>
          <w:tcPr>
            <w:tcW w:w="4459" w:type="dxa"/>
            <w:tcBorders>
              <w:top w:val="single" w:sz="6" w:space="0" w:color="auto"/>
              <w:left w:val="single" w:sz="6" w:space="0" w:color="auto"/>
              <w:bottom w:val="nil"/>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p>
        </w:tc>
        <w:tc>
          <w:tcPr>
            <w:tcW w:w="667" w:type="dxa"/>
            <w:vMerge w:val="restart"/>
            <w:tcBorders>
              <w:top w:val="single" w:sz="6" w:space="0" w:color="auto"/>
              <w:left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p>
        </w:tc>
        <w:tc>
          <w:tcPr>
            <w:tcW w:w="3456" w:type="dxa"/>
            <w:vMerge w:val="restart"/>
            <w:tcBorders>
              <w:top w:val="single" w:sz="6" w:space="0" w:color="auto"/>
              <w:left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及共用设施设备大中修记录，共用设施</w:t>
            </w:r>
          </w:p>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设备的设计安装、使用和维护保养等技</w:t>
            </w:r>
          </w:p>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术资料和台</w:t>
            </w:r>
            <w:proofErr w:type="gramStart"/>
            <w:r w:rsidRPr="0088089A">
              <w:rPr>
                <w:rStyle w:val="FontStyle20"/>
                <w:rFonts w:ascii="仿宋_GB2312" w:eastAsia="仿宋_GB2312" w:hint="eastAsia"/>
                <w:lang w:val="zh-CN"/>
              </w:rPr>
              <w:t>枨</w:t>
            </w:r>
            <w:proofErr w:type="gramEnd"/>
            <w:r w:rsidRPr="0088089A">
              <w:rPr>
                <w:rStyle w:val="FontStyle20"/>
                <w:rFonts w:ascii="仿宋_GB2312" w:eastAsia="仿宋_GB2312" w:hint="eastAsia"/>
                <w:lang w:val="zh-CN"/>
              </w:rPr>
              <w:t>。每发现</w:t>
            </w:r>
            <w:r w:rsidRPr="0088089A">
              <w:rPr>
                <w:rStyle w:val="FontStyle20"/>
                <w:rFonts w:ascii="仿宋_GB2312" w:eastAsia="仿宋_GB2312"/>
                <w:lang w:val="zh-CN"/>
              </w:rPr>
              <w:t>1</w:t>
            </w:r>
            <w:r w:rsidRPr="0088089A">
              <w:rPr>
                <w:rStyle w:val="FontStyle20"/>
                <w:rFonts w:ascii="仿宋_GB2312" w:eastAsia="仿宋_GB2312" w:hint="eastAsia"/>
                <w:lang w:val="zh-CN"/>
              </w:rPr>
              <w:t>项不齐全或不</w:t>
            </w:r>
          </w:p>
          <w:p w:rsidR="0087766F" w:rsidRPr="0088089A" w:rsidRDefault="0087766F" w:rsidP="008337B9">
            <w:pPr>
              <w:pStyle w:val="Style6"/>
              <w:jc w:val="both"/>
              <w:rPr>
                <w:rStyle w:val="FontStyle20"/>
                <w:rFonts w:ascii="仿宋_GB2312" w:eastAsia="仿宋_GB2312"/>
                <w:lang w:val="zh-CN"/>
              </w:rPr>
            </w:pPr>
            <w:proofErr w:type="gramStart"/>
            <w:r w:rsidRPr="0088089A">
              <w:rPr>
                <w:rStyle w:val="FontStyle20"/>
                <w:rFonts w:ascii="仿宋_GB2312" w:eastAsia="仿宋_GB2312" w:hint="eastAsia"/>
                <w:lang w:val="zh-CN"/>
              </w:rPr>
              <w:t>完善扣</w:t>
            </w:r>
            <w:proofErr w:type="gramEnd"/>
            <w:r w:rsidRPr="0088089A">
              <w:rPr>
                <w:rStyle w:val="FontStyle20"/>
                <w:rFonts w:ascii="仿宋_GB2312" w:eastAsia="仿宋_GB2312"/>
                <w:lang w:val="zh-CN"/>
              </w:rPr>
              <w:t>0.2</w:t>
            </w:r>
          </w:p>
        </w:tc>
        <w:tc>
          <w:tcPr>
            <w:tcW w:w="701" w:type="dxa"/>
            <w:tcBorders>
              <w:top w:val="single" w:sz="6" w:space="0" w:color="auto"/>
              <w:left w:val="single" w:sz="6" w:space="0" w:color="auto"/>
              <w:bottom w:val="nil"/>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r w:rsidR="0087766F" w:rsidRPr="00010BCF" w:rsidTr="008337B9">
        <w:tc>
          <w:tcPr>
            <w:tcW w:w="514" w:type="dxa"/>
            <w:vMerge/>
            <w:tcBorders>
              <w:left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p>
        </w:tc>
        <w:tc>
          <w:tcPr>
            <w:tcW w:w="4459" w:type="dxa"/>
            <w:tcBorders>
              <w:top w:val="nil"/>
              <w:left w:val="single" w:sz="6" w:space="0" w:color="auto"/>
              <w:bottom w:val="nil"/>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p>
        </w:tc>
        <w:tc>
          <w:tcPr>
            <w:tcW w:w="667" w:type="dxa"/>
            <w:vMerge/>
            <w:tcBorders>
              <w:left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p>
        </w:tc>
        <w:tc>
          <w:tcPr>
            <w:tcW w:w="3456" w:type="dxa"/>
            <w:vMerge/>
            <w:tcBorders>
              <w:left w:val="single" w:sz="6" w:space="0" w:color="auto"/>
              <w:right w:val="single" w:sz="6" w:space="0" w:color="auto"/>
            </w:tcBorders>
            <w:vAlign w:val="center"/>
          </w:tcPr>
          <w:p w:rsidR="0087766F" w:rsidRPr="0088089A" w:rsidRDefault="0087766F" w:rsidP="008337B9">
            <w:pPr>
              <w:pStyle w:val="Style6"/>
              <w:jc w:val="both"/>
              <w:rPr>
                <w:rStyle w:val="FontStyle20"/>
                <w:rFonts w:ascii="仿宋_GB2312" w:eastAsia="仿宋_GB2312"/>
                <w:lang w:val="zh-CN"/>
              </w:rPr>
            </w:pPr>
          </w:p>
        </w:tc>
        <w:tc>
          <w:tcPr>
            <w:tcW w:w="701" w:type="dxa"/>
            <w:tcBorders>
              <w:top w:val="nil"/>
              <w:left w:val="single" w:sz="6" w:space="0" w:color="auto"/>
              <w:bottom w:val="nil"/>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r w:rsidR="0087766F" w:rsidRPr="00010BCF" w:rsidTr="008337B9">
        <w:tc>
          <w:tcPr>
            <w:tcW w:w="514" w:type="dxa"/>
            <w:vMerge/>
            <w:tcBorders>
              <w:left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p>
        </w:tc>
        <w:tc>
          <w:tcPr>
            <w:tcW w:w="4459" w:type="dxa"/>
            <w:tcBorders>
              <w:top w:val="nil"/>
              <w:left w:val="single" w:sz="6" w:space="0" w:color="auto"/>
              <w:bottom w:val="nil"/>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p>
        </w:tc>
        <w:tc>
          <w:tcPr>
            <w:tcW w:w="667" w:type="dxa"/>
            <w:vMerge/>
            <w:tcBorders>
              <w:left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p>
        </w:tc>
        <w:tc>
          <w:tcPr>
            <w:tcW w:w="3456" w:type="dxa"/>
            <w:vMerge/>
            <w:tcBorders>
              <w:left w:val="single" w:sz="6" w:space="0" w:color="auto"/>
              <w:right w:val="single" w:sz="6" w:space="0" w:color="auto"/>
            </w:tcBorders>
            <w:vAlign w:val="center"/>
          </w:tcPr>
          <w:p w:rsidR="0087766F" w:rsidRPr="0088089A" w:rsidRDefault="0087766F" w:rsidP="008337B9">
            <w:pPr>
              <w:pStyle w:val="Style6"/>
              <w:jc w:val="both"/>
              <w:rPr>
                <w:rStyle w:val="FontStyle20"/>
                <w:rFonts w:ascii="仿宋_GB2312" w:eastAsia="仿宋_GB2312"/>
                <w:lang w:val="zh-CN"/>
              </w:rPr>
            </w:pPr>
          </w:p>
        </w:tc>
        <w:tc>
          <w:tcPr>
            <w:tcW w:w="701" w:type="dxa"/>
            <w:tcBorders>
              <w:top w:val="nil"/>
              <w:left w:val="single" w:sz="6" w:space="0" w:color="auto"/>
              <w:bottom w:val="nil"/>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r w:rsidR="0087766F" w:rsidRPr="00010BCF" w:rsidTr="008337B9">
        <w:trPr>
          <w:trHeight w:val="817"/>
        </w:trPr>
        <w:tc>
          <w:tcPr>
            <w:tcW w:w="514" w:type="dxa"/>
            <w:vMerge/>
            <w:tcBorders>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p>
        </w:tc>
        <w:tc>
          <w:tcPr>
            <w:tcW w:w="4459" w:type="dxa"/>
            <w:tcBorders>
              <w:top w:val="nil"/>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p>
        </w:tc>
        <w:tc>
          <w:tcPr>
            <w:tcW w:w="667" w:type="dxa"/>
            <w:vMerge/>
            <w:tcBorders>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p>
        </w:tc>
        <w:tc>
          <w:tcPr>
            <w:tcW w:w="3456" w:type="dxa"/>
            <w:vMerge/>
            <w:tcBorders>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p>
        </w:tc>
        <w:tc>
          <w:tcPr>
            <w:tcW w:w="701" w:type="dxa"/>
            <w:tcBorders>
              <w:top w:val="nil"/>
              <w:left w:val="single" w:sz="6" w:space="0" w:color="auto"/>
              <w:bottom w:val="single" w:sz="6" w:space="0" w:color="auto"/>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r w:rsidR="0087766F" w:rsidRPr="00010BCF" w:rsidTr="008337B9">
        <w:tc>
          <w:tcPr>
            <w:tcW w:w="514" w:type="dxa"/>
            <w:vMerge w:val="restart"/>
            <w:tcBorders>
              <w:top w:val="single" w:sz="6" w:space="0" w:color="auto"/>
              <w:left w:val="single" w:sz="6" w:space="0" w:color="auto"/>
              <w:right w:val="single" w:sz="6" w:space="0" w:color="auto"/>
            </w:tcBorders>
            <w:vAlign w:val="center"/>
          </w:tcPr>
          <w:p w:rsidR="0087766F" w:rsidRPr="0088089A" w:rsidRDefault="0087766F" w:rsidP="008337B9">
            <w:pPr>
              <w:pStyle w:val="Style6"/>
              <w:jc w:val="center"/>
              <w:rPr>
                <w:rStyle w:val="FontStyle20"/>
                <w:rFonts w:ascii="仿宋_GB2312" w:eastAsia="仿宋_GB2312"/>
                <w:lang w:val="zh-CN"/>
              </w:rPr>
            </w:pPr>
            <w:r w:rsidRPr="0088089A">
              <w:rPr>
                <w:rStyle w:val="FontStyle20"/>
                <w:rFonts w:ascii="仿宋_GB2312" w:eastAsia="仿宋_GB2312"/>
                <w:lang w:val="zh-CN"/>
              </w:rPr>
              <w:t>10</w:t>
            </w:r>
          </w:p>
        </w:tc>
        <w:tc>
          <w:tcPr>
            <w:tcW w:w="4459" w:type="dxa"/>
            <w:vMerge w:val="restart"/>
            <w:tcBorders>
              <w:top w:val="single" w:sz="6" w:space="0" w:color="auto"/>
              <w:left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建立</w:t>
            </w:r>
            <w:r w:rsidRPr="0088089A">
              <w:rPr>
                <w:rStyle w:val="FontStyle20"/>
                <w:rFonts w:ascii="仿宋_GB2312" w:eastAsia="仿宋_GB2312"/>
                <w:lang w:val="zh-CN"/>
              </w:rPr>
              <w:t>24</w:t>
            </w:r>
            <w:r w:rsidRPr="0088089A">
              <w:rPr>
                <w:rStyle w:val="FontStyle20"/>
                <w:rFonts w:ascii="仿宋_GB2312" w:eastAsia="仿宋_GB2312" w:hint="eastAsia"/>
                <w:lang w:val="zh-CN"/>
              </w:rPr>
              <w:t>小时值班制度，设立并公示</w:t>
            </w:r>
            <w:r w:rsidRPr="0088089A">
              <w:rPr>
                <w:rStyle w:val="FontStyle20"/>
                <w:rFonts w:ascii="仿宋_GB2312" w:eastAsia="仿宋_GB2312"/>
                <w:lang w:val="zh-CN"/>
              </w:rPr>
              <w:t>24</w:t>
            </w:r>
            <w:r w:rsidRPr="0088089A">
              <w:rPr>
                <w:rStyle w:val="FontStyle20"/>
                <w:rFonts w:ascii="仿宋_GB2312" w:eastAsia="仿宋_GB2312" w:hint="eastAsia"/>
                <w:lang w:val="zh-CN"/>
              </w:rPr>
              <w:t>小时服务电</w:t>
            </w:r>
          </w:p>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话，接受物业使用单位和物业使用人对物业管理服</w:t>
            </w:r>
          </w:p>
          <w:p w:rsidR="0087766F" w:rsidRPr="0088089A" w:rsidRDefault="0087766F" w:rsidP="008337B9">
            <w:pPr>
              <w:pStyle w:val="Style6"/>
              <w:widowControl/>
              <w:jc w:val="both"/>
              <w:rPr>
                <w:rStyle w:val="FontStyle20"/>
                <w:rFonts w:ascii="仿宋_GB2312" w:eastAsia="仿宋_GB2312"/>
                <w:lang w:val="zh-CN"/>
              </w:rPr>
            </w:pPr>
            <w:proofErr w:type="gramStart"/>
            <w:r w:rsidRPr="0088089A">
              <w:rPr>
                <w:rStyle w:val="FontStyle20"/>
                <w:rFonts w:ascii="仿宋_GB2312" w:eastAsia="仿宋_GB2312" w:hint="eastAsia"/>
                <w:lang w:val="zh-CN"/>
              </w:rPr>
              <w:t>务</w:t>
            </w:r>
            <w:proofErr w:type="gramEnd"/>
            <w:r w:rsidRPr="0088089A">
              <w:rPr>
                <w:rStyle w:val="FontStyle20"/>
                <w:rFonts w:ascii="仿宋_GB2312" w:eastAsia="仿宋_GB2312" w:hint="eastAsia"/>
                <w:lang w:val="zh-CN"/>
              </w:rPr>
              <w:t>报修、求助、建议、问询、质疑、投诉等各类信</w:t>
            </w:r>
          </w:p>
          <w:p w:rsidR="0087766F" w:rsidRPr="0088089A" w:rsidRDefault="0087766F" w:rsidP="008337B9">
            <w:pPr>
              <w:pStyle w:val="Style6"/>
              <w:jc w:val="both"/>
              <w:rPr>
                <w:rStyle w:val="FontStyle20"/>
                <w:rFonts w:ascii="仿宋_GB2312" w:eastAsia="仿宋_GB2312"/>
                <w:lang w:val="zh-CN"/>
              </w:rPr>
            </w:pPr>
            <w:r w:rsidRPr="0088089A">
              <w:rPr>
                <w:rStyle w:val="FontStyle20"/>
                <w:rFonts w:ascii="仿宋_GB2312" w:eastAsia="仿宋_GB2312" w:hint="eastAsia"/>
                <w:lang w:val="zh-CN"/>
              </w:rPr>
              <w:t>息的收集和反馈，并及时处理，有回访制度和记录</w:t>
            </w:r>
          </w:p>
        </w:tc>
        <w:tc>
          <w:tcPr>
            <w:tcW w:w="667" w:type="dxa"/>
            <w:vMerge w:val="restart"/>
            <w:tcBorders>
              <w:top w:val="single" w:sz="6" w:space="0" w:color="auto"/>
              <w:left w:val="single" w:sz="6" w:space="0" w:color="auto"/>
              <w:right w:val="single" w:sz="6" w:space="0" w:color="auto"/>
            </w:tcBorders>
            <w:vAlign w:val="center"/>
          </w:tcPr>
          <w:p w:rsidR="0087766F" w:rsidRPr="0088089A" w:rsidRDefault="0087766F" w:rsidP="008337B9">
            <w:pPr>
              <w:pStyle w:val="Style6"/>
              <w:jc w:val="center"/>
              <w:rPr>
                <w:rStyle w:val="FontStyle20"/>
                <w:rFonts w:ascii="仿宋_GB2312" w:eastAsia="仿宋_GB2312"/>
                <w:lang w:val="zh-CN"/>
              </w:rPr>
            </w:pPr>
            <w:r w:rsidRPr="0088089A">
              <w:rPr>
                <w:rStyle w:val="FontStyle20"/>
                <w:rFonts w:ascii="仿宋_GB2312" w:eastAsia="仿宋_GB2312"/>
                <w:lang w:val="zh-CN"/>
              </w:rPr>
              <w:t>3</w:t>
            </w:r>
          </w:p>
        </w:tc>
        <w:tc>
          <w:tcPr>
            <w:tcW w:w="3456" w:type="dxa"/>
            <w:vMerge w:val="restart"/>
            <w:tcBorders>
              <w:top w:val="single" w:sz="6" w:space="0" w:color="auto"/>
              <w:left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有值班制度</w:t>
            </w:r>
            <w:r w:rsidRPr="0088089A">
              <w:rPr>
                <w:rStyle w:val="FontStyle20"/>
                <w:rFonts w:ascii="仿宋_GB2312" w:eastAsia="仿宋_GB2312"/>
                <w:lang w:val="zh-CN"/>
              </w:rPr>
              <w:t>1.0</w:t>
            </w:r>
            <w:r w:rsidRPr="0088089A">
              <w:rPr>
                <w:rStyle w:val="FontStyle20"/>
                <w:rFonts w:ascii="仿宋_GB2312" w:eastAsia="仿宋_GB2312" w:hint="eastAsia"/>
                <w:lang w:val="zh-CN"/>
              </w:rPr>
              <w:t>，无值班制度</w:t>
            </w:r>
            <w:r w:rsidRPr="0088089A">
              <w:rPr>
                <w:rStyle w:val="FontStyle20"/>
                <w:rFonts w:ascii="仿宋_GB2312" w:eastAsia="仿宋_GB2312"/>
                <w:lang w:val="zh-CN"/>
              </w:rPr>
              <w:t>0</w:t>
            </w:r>
            <w:r w:rsidRPr="0088089A">
              <w:rPr>
                <w:rStyle w:val="FontStyle20"/>
                <w:rFonts w:ascii="仿宋_GB2312" w:eastAsia="仿宋_GB2312" w:hint="eastAsia"/>
                <w:lang w:val="zh-CN"/>
              </w:rPr>
              <w:t>，有值</w:t>
            </w:r>
          </w:p>
          <w:p w:rsidR="0087766F" w:rsidRPr="0088089A" w:rsidRDefault="0087766F" w:rsidP="008337B9">
            <w:pPr>
              <w:pStyle w:val="Style6"/>
              <w:widowControl/>
              <w:jc w:val="both"/>
              <w:rPr>
                <w:rStyle w:val="FontStyle20"/>
                <w:rFonts w:ascii="仿宋_GB2312" w:eastAsia="仿宋_GB2312"/>
                <w:lang w:val="zh-CN"/>
              </w:rPr>
            </w:pPr>
            <w:proofErr w:type="gramStart"/>
            <w:r>
              <w:rPr>
                <w:rStyle w:val="FontStyle20"/>
                <w:rFonts w:ascii="仿宋_GB2312" w:eastAsia="仿宋_GB2312" w:hint="eastAsia"/>
                <w:lang w:val="zh-CN"/>
              </w:rPr>
              <w:t>班</w:t>
            </w:r>
            <w:r w:rsidRPr="0088089A">
              <w:rPr>
                <w:rStyle w:val="FontStyle20"/>
                <w:rFonts w:ascii="仿宋_GB2312" w:eastAsia="仿宋_GB2312" w:hint="eastAsia"/>
                <w:lang w:val="zh-CN"/>
              </w:rPr>
              <w:t>制度</w:t>
            </w:r>
            <w:proofErr w:type="gramEnd"/>
            <w:r w:rsidRPr="0088089A">
              <w:rPr>
                <w:rStyle w:val="FontStyle20"/>
                <w:rFonts w:ascii="仿宋_GB2312" w:eastAsia="仿宋_GB2312" w:hint="eastAsia"/>
                <w:lang w:val="zh-CN"/>
              </w:rPr>
              <w:t>但未坚持</w:t>
            </w:r>
            <w:r w:rsidRPr="0088089A">
              <w:rPr>
                <w:rStyle w:val="FontStyle20"/>
                <w:rFonts w:ascii="仿宋_GB2312" w:eastAsia="仿宋_GB2312"/>
                <w:lang w:val="zh-CN"/>
              </w:rPr>
              <w:t>24</w:t>
            </w:r>
            <w:r w:rsidRPr="0088089A">
              <w:rPr>
                <w:rStyle w:val="FontStyle20"/>
                <w:rFonts w:ascii="仿宋_GB2312" w:eastAsia="仿宋_GB2312" w:hint="eastAsia"/>
                <w:lang w:val="zh-CN"/>
              </w:rPr>
              <w:t>小时值班每发现</w:t>
            </w:r>
            <w:r w:rsidRPr="0088089A">
              <w:rPr>
                <w:rStyle w:val="FontStyle20"/>
                <w:rFonts w:ascii="仿宋_GB2312" w:eastAsia="仿宋_GB2312"/>
                <w:lang w:val="zh-CN"/>
              </w:rPr>
              <w:t>1</w:t>
            </w:r>
          </w:p>
          <w:p w:rsidR="0087766F" w:rsidRPr="0088089A" w:rsidRDefault="0087766F" w:rsidP="008337B9">
            <w:pPr>
              <w:pStyle w:val="Style6"/>
              <w:widowControl/>
              <w:jc w:val="both"/>
              <w:rPr>
                <w:rStyle w:val="FontStyle20"/>
                <w:rFonts w:ascii="仿宋_GB2312" w:eastAsia="仿宋_GB2312"/>
                <w:lang w:val="zh-CN"/>
              </w:rPr>
            </w:pPr>
            <w:proofErr w:type="gramStart"/>
            <w:r w:rsidRPr="0088089A">
              <w:rPr>
                <w:rStyle w:val="FontStyle20"/>
                <w:rFonts w:ascii="仿宋_GB2312" w:eastAsia="仿宋_GB2312" w:hint="eastAsia"/>
                <w:lang w:val="zh-CN"/>
              </w:rPr>
              <w:t>次扣</w:t>
            </w:r>
            <w:proofErr w:type="gramEnd"/>
            <w:r w:rsidRPr="0088089A">
              <w:rPr>
                <w:rStyle w:val="FontStyle20"/>
                <w:rFonts w:ascii="仿宋_GB2312" w:eastAsia="仿宋_GB2312"/>
                <w:lang w:val="zh-CN"/>
              </w:rPr>
              <w:t>0.2</w:t>
            </w:r>
            <w:r w:rsidRPr="0088089A">
              <w:rPr>
                <w:rStyle w:val="FontStyle20"/>
                <w:rFonts w:ascii="仿宋_GB2312" w:eastAsia="仿宋_GB2312" w:hint="eastAsia"/>
                <w:lang w:val="zh-CN"/>
              </w:rPr>
              <w:t>；设立</w:t>
            </w:r>
            <w:r w:rsidRPr="0088089A">
              <w:rPr>
                <w:rStyle w:val="FontStyle20"/>
                <w:rFonts w:ascii="仿宋_GB2312" w:eastAsia="仿宋_GB2312"/>
                <w:lang w:val="zh-CN"/>
              </w:rPr>
              <w:t>24</w:t>
            </w:r>
            <w:r w:rsidRPr="0088089A">
              <w:rPr>
                <w:rStyle w:val="FontStyle20"/>
                <w:rFonts w:ascii="仿宋_GB2312" w:eastAsia="仿宋_GB2312" w:hint="eastAsia"/>
                <w:lang w:val="zh-CN"/>
              </w:rPr>
              <w:t>小时服务电话</w:t>
            </w:r>
            <w:r w:rsidRPr="0088089A">
              <w:rPr>
                <w:rStyle w:val="FontStyle20"/>
                <w:rFonts w:ascii="仿宋_GB2312" w:eastAsia="仿宋_GB2312"/>
                <w:lang w:val="zh-CN"/>
              </w:rPr>
              <w:t>1.0</w:t>
            </w:r>
            <w:r w:rsidRPr="0088089A">
              <w:rPr>
                <w:rStyle w:val="FontStyle20"/>
                <w:rFonts w:ascii="仿宋_GB2312" w:eastAsia="仿宋_GB2312" w:hint="eastAsia"/>
                <w:lang w:val="zh-CN"/>
              </w:rPr>
              <w:t>，</w:t>
            </w:r>
          </w:p>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未设服务电话</w:t>
            </w:r>
            <w:r w:rsidRPr="0088089A">
              <w:rPr>
                <w:rStyle w:val="FontStyle20"/>
                <w:rFonts w:ascii="仿宋_GB2312" w:eastAsia="仿宋_GB2312"/>
                <w:lang w:val="zh-CN"/>
              </w:rPr>
              <w:t>0</w:t>
            </w:r>
            <w:r w:rsidRPr="0088089A">
              <w:rPr>
                <w:rStyle w:val="FontStyle20"/>
                <w:rFonts w:ascii="仿宋_GB2312" w:eastAsia="仿宋_GB2312" w:hint="eastAsia"/>
                <w:lang w:val="zh-CN"/>
              </w:rPr>
              <w:t>，设立服务电话但未</w:t>
            </w:r>
            <w:proofErr w:type="gramStart"/>
            <w:r w:rsidRPr="0088089A">
              <w:rPr>
                <w:rStyle w:val="FontStyle20"/>
                <w:rFonts w:ascii="仿宋_GB2312" w:eastAsia="仿宋_GB2312" w:hint="eastAsia"/>
                <w:lang w:val="zh-CN"/>
              </w:rPr>
              <w:t>坚</w:t>
            </w:r>
            <w:proofErr w:type="gramEnd"/>
          </w:p>
          <w:p w:rsidR="0087766F" w:rsidRPr="0088089A" w:rsidRDefault="0087766F" w:rsidP="008337B9">
            <w:pPr>
              <w:pStyle w:val="Style6"/>
              <w:jc w:val="both"/>
              <w:rPr>
                <w:rStyle w:val="FontStyle20"/>
                <w:rFonts w:ascii="仿宋_GB2312" w:eastAsia="仿宋_GB2312"/>
                <w:lang w:val="zh-CN"/>
              </w:rPr>
            </w:pPr>
            <w:r w:rsidRPr="0088089A">
              <w:rPr>
                <w:rStyle w:val="FontStyle20"/>
                <w:rFonts w:ascii="仿宋_GB2312" w:eastAsia="仿宋_GB2312" w:hint="eastAsia"/>
                <w:lang w:val="zh-CN"/>
              </w:rPr>
              <w:t>持</w:t>
            </w:r>
            <w:r w:rsidRPr="0088089A">
              <w:rPr>
                <w:rStyle w:val="FontStyle20"/>
                <w:rFonts w:ascii="仿宋_GB2312" w:eastAsia="仿宋_GB2312"/>
                <w:lang w:val="zh-CN"/>
              </w:rPr>
              <w:t>24</w:t>
            </w:r>
            <w:r w:rsidRPr="0088089A">
              <w:rPr>
                <w:rStyle w:val="FontStyle20"/>
                <w:rFonts w:ascii="仿宋_GB2312" w:eastAsia="仿宋_GB2312" w:hint="eastAsia"/>
                <w:lang w:val="zh-CN"/>
              </w:rPr>
              <w:t>小时服务每发现</w:t>
            </w:r>
            <w:r w:rsidRPr="0088089A">
              <w:rPr>
                <w:rStyle w:val="FontStyle20"/>
                <w:rFonts w:ascii="仿宋_GB2312" w:eastAsia="仿宋_GB2312"/>
                <w:lang w:val="zh-CN"/>
              </w:rPr>
              <w:t>1</w:t>
            </w:r>
            <w:r w:rsidRPr="0088089A">
              <w:rPr>
                <w:rStyle w:val="FontStyle20"/>
                <w:rFonts w:ascii="仿宋_GB2312" w:eastAsia="仿宋_GB2312" w:hint="eastAsia"/>
                <w:lang w:val="zh-CN"/>
              </w:rPr>
              <w:t>次扣</w:t>
            </w:r>
            <w:r w:rsidRPr="0088089A">
              <w:rPr>
                <w:rStyle w:val="FontStyle20"/>
                <w:rFonts w:ascii="仿宋_GB2312" w:eastAsia="仿宋_GB2312"/>
                <w:lang w:val="zh-CN"/>
              </w:rPr>
              <w:t>0.2</w:t>
            </w:r>
            <w:r w:rsidRPr="0088089A">
              <w:rPr>
                <w:rStyle w:val="FontStyle20"/>
                <w:rFonts w:ascii="仿宋_GB2312" w:eastAsia="仿宋_GB2312" w:hint="eastAsia"/>
                <w:lang w:val="zh-CN"/>
              </w:rPr>
              <w:t>；接受并及时处理物业使用单位和物业使用人拫修、求助、投诉等电话</w:t>
            </w:r>
            <w:r w:rsidRPr="0088089A">
              <w:rPr>
                <w:rStyle w:val="FontStyle20"/>
                <w:rFonts w:ascii="仿宋_GB2312" w:eastAsia="仿宋_GB2312"/>
                <w:lang w:val="zh-CN"/>
              </w:rPr>
              <w:t>1.0</w:t>
            </w:r>
            <w:r w:rsidRPr="0088089A">
              <w:rPr>
                <w:rStyle w:val="FontStyle20"/>
                <w:rFonts w:ascii="仿宋_GB2312" w:eastAsia="仿宋_GB2312" w:hint="eastAsia"/>
                <w:lang w:val="zh-CN"/>
              </w:rPr>
              <w:t>，发现</w:t>
            </w:r>
            <w:r w:rsidRPr="0088089A">
              <w:rPr>
                <w:rStyle w:val="FontStyle20"/>
                <w:rFonts w:ascii="仿宋_GB2312" w:eastAsia="仿宋_GB2312"/>
                <w:lang w:val="zh-CN"/>
              </w:rPr>
              <w:t>1</w:t>
            </w:r>
            <w:r w:rsidRPr="0088089A">
              <w:rPr>
                <w:rStyle w:val="FontStyle20"/>
                <w:rFonts w:ascii="仿宋_GB2312" w:eastAsia="仿宋_GB2312" w:hint="eastAsia"/>
                <w:lang w:val="zh-CN"/>
              </w:rPr>
              <w:t>处处理不及时扣</w:t>
            </w:r>
            <w:r w:rsidRPr="0088089A">
              <w:rPr>
                <w:rStyle w:val="FontStyle20"/>
                <w:rFonts w:ascii="仿宋_GB2312" w:eastAsia="仿宋_GB2312"/>
                <w:lang w:val="zh-CN"/>
              </w:rPr>
              <w:t>0.2</w:t>
            </w:r>
            <w:r w:rsidRPr="0088089A">
              <w:rPr>
                <w:rStyle w:val="FontStyle20"/>
                <w:rFonts w:ascii="仿宋_GB2312" w:eastAsia="仿宋_GB2312" w:hint="eastAsia"/>
                <w:lang w:val="zh-CN"/>
              </w:rPr>
              <w:t>，没有处理或回访记录每次扣</w:t>
            </w:r>
            <w:r w:rsidRPr="0088089A">
              <w:rPr>
                <w:rStyle w:val="FontStyle20"/>
                <w:rFonts w:ascii="仿宋_GB2312" w:eastAsia="仿宋_GB2312"/>
                <w:lang w:val="zh-CN"/>
              </w:rPr>
              <w:t>0.2</w:t>
            </w:r>
            <w:r w:rsidRPr="0088089A">
              <w:rPr>
                <w:rStyle w:val="FontStyle20"/>
                <w:rFonts w:ascii="仿宋_GB2312" w:eastAsia="仿宋_GB2312" w:hint="eastAsia"/>
                <w:lang w:val="zh-CN"/>
              </w:rPr>
              <w:t>。</w:t>
            </w:r>
          </w:p>
        </w:tc>
        <w:tc>
          <w:tcPr>
            <w:tcW w:w="701" w:type="dxa"/>
            <w:tcBorders>
              <w:top w:val="single" w:sz="6" w:space="0" w:color="auto"/>
              <w:left w:val="single" w:sz="6" w:space="0" w:color="auto"/>
              <w:bottom w:val="nil"/>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r w:rsidR="0087766F" w:rsidRPr="00010BCF" w:rsidTr="008337B9">
        <w:tc>
          <w:tcPr>
            <w:tcW w:w="514" w:type="dxa"/>
            <w:vMerge/>
            <w:tcBorders>
              <w:left w:val="single" w:sz="6" w:space="0" w:color="auto"/>
              <w:right w:val="single" w:sz="6" w:space="0" w:color="auto"/>
            </w:tcBorders>
            <w:vAlign w:val="center"/>
          </w:tcPr>
          <w:p w:rsidR="0087766F" w:rsidRPr="0088089A" w:rsidRDefault="0087766F" w:rsidP="008337B9">
            <w:pPr>
              <w:pStyle w:val="Style6"/>
              <w:jc w:val="center"/>
              <w:rPr>
                <w:rStyle w:val="FontStyle20"/>
                <w:rFonts w:ascii="仿宋_GB2312" w:eastAsia="仿宋_GB2312"/>
                <w:lang w:val="zh-CN"/>
              </w:rPr>
            </w:pPr>
          </w:p>
        </w:tc>
        <w:tc>
          <w:tcPr>
            <w:tcW w:w="4459" w:type="dxa"/>
            <w:vMerge/>
            <w:tcBorders>
              <w:left w:val="single" w:sz="6" w:space="0" w:color="auto"/>
              <w:right w:val="single" w:sz="6" w:space="0" w:color="auto"/>
            </w:tcBorders>
            <w:vAlign w:val="center"/>
          </w:tcPr>
          <w:p w:rsidR="0087766F" w:rsidRPr="0088089A" w:rsidRDefault="0087766F" w:rsidP="008337B9">
            <w:pPr>
              <w:pStyle w:val="Style6"/>
              <w:jc w:val="both"/>
              <w:rPr>
                <w:rStyle w:val="FontStyle20"/>
                <w:rFonts w:ascii="仿宋_GB2312" w:eastAsia="仿宋_GB2312"/>
                <w:lang w:val="zh-CN"/>
              </w:rPr>
            </w:pPr>
          </w:p>
        </w:tc>
        <w:tc>
          <w:tcPr>
            <w:tcW w:w="667" w:type="dxa"/>
            <w:vMerge/>
            <w:tcBorders>
              <w:left w:val="single" w:sz="6" w:space="0" w:color="auto"/>
              <w:right w:val="single" w:sz="6" w:space="0" w:color="auto"/>
            </w:tcBorders>
            <w:vAlign w:val="center"/>
          </w:tcPr>
          <w:p w:rsidR="0087766F" w:rsidRPr="0088089A" w:rsidRDefault="0087766F" w:rsidP="008337B9">
            <w:pPr>
              <w:pStyle w:val="Style6"/>
              <w:jc w:val="center"/>
              <w:rPr>
                <w:rStyle w:val="FontStyle20"/>
                <w:rFonts w:ascii="仿宋_GB2312" w:eastAsia="仿宋_GB2312"/>
                <w:lang w:val="zh-CN"/>
              </w:rPr>
            </w:pPr>
          </w:p>
        </w:tc>
        <w:tc>
          <w:tcPr>
            <w:tcW w:w="3456" w:type="dxa"/>
            <w:vMerge/>
            <w:tcBorders>
              <w:left w:val="single" w:sz="6" w:space="0" w:color="auto"/>
              <w:right w:val="single" w:sz="6" w:space="0" w:color="auto"/>
            </w:tcBorders>
            <w:vAlign w:val="center"/>
          </w:tcPr>
          <w:p w:rsidR="0087766F" w:rsidRPr="0088089A" w:rsidRDefault="0087766F" w:rsidP="008337B9">
            <w:pPr>
              <w:pStyle w:val="Style6"/>
              <w:jc w:val="both"/>
              <w:rPr>
                <w:rStyle w:val="FontStyle20"/>
                <w:rFonts w:ascii="仿宋_GB2312" w:eastAsia="仿宋_GB2312"/>
                <w:lang w:val="zh-CN"/>
              </w:rPr>
            </w:pPr>
          </w:p>
        </w:tc>
        <w:tc>
          <w:tcPr>
            <w:tcW w:w="701" w:type="dxa"/>
            <w:tcBorders>
              <w:top w:val="nil"/>
              <w:left w:val="single" w:sz="6" w:space="0" w:color="auto"/>
              <w:bottom w:val="nil"/>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r w:rsidR="0087766F" w:rsidRPr="00010BCF" w:rsidTr="008337B9">
        <w:tc>
          <w:tcPr>
            <w:tcW w:w="514" w:type="dxa"/>
            <w:vMerge/>
            <w:tcBorders>
              <w:left w:val="single" w:sz="6" w:space="0" w:color="auto"/>
              <w:right w:val="single" w:sz="6" w:space="0" w:color="auto"/>
            </w:tcBorders>
            <w:vAlign w:val="center"/>
          </w:tcPr>
          <w:p w:rsidR="0087766F" w:rsidRPr="0088089A" w:rsidRDefault="0087766F" w:rsidP="008337B9">
            <w:pPr>
              <w:pStyle w:val="Style6"/>
              <w:jc w:val="center"/>
              <w:rPr>
                <w:rStyle w:val="FontStyle20"/>
                <w:rFonts w:ascii="仿宋_GB2312" w:eastAsia="仿宋_GB2312"/>
                <w:lang w:val="zh-CN"/>
              </w:rPr>
            </w:pPr>
          </w:p>
        </w:tc>
        <w:tc>
          <w:tcPr>
            <w:tcW w:w="4459" w:type="dxa"/>
            <w:vMerge/>
            <w:tcBorders>
              <w:left w:val="single" w:sz="6" w:space="0" w:color="auto"/>
              <w:right w:val="single" w:sz="6" w:space="0" w:color="auto"/>
            </w:tcBorders>
            <w:vAlign w:val="center"/>
          </w:tcPr>
          <w:p w:rsidR="0087766F" w:rsidRPr="0088089A" w:rsidRDefault="0087766F" w:rsidP="008337B9">
            <w:pPr>
              <w:pStyle w:val="Style6"/>
              <w:jc w:val="both"/>
              <w:rPr>
                <w:rStyle w:val="FontStyle20"/>
                <w:rFonts w:ascii="仿宋_GB2312" w:eastAsia="仿宋_GB2312"/>
                <w:lang w:val="zh-CN"/>
              </w:rPr>
            </w:pPr>
          </w:p>
        </w:tc>
        <w:tc>
          <w:tcPr>
            <w:tcW w:w="667" w:type="dxa"/>
            <w:vMerge/>
            <w:tcBorders>
              <w:left w:val="single" w:sz="6" w:space="0" w:color="auto"/>
              <w:right w:val="single" w:sz="6" w:space="0" w:color="auto"/>
            </w:tcBorders>
            <w:vAlign w:val="center"/>
          </w:tcPr>
          <w:p w:rsidR="0087766F" w:rsidRPr="0088089A" w:rsidRDefault="0087766F" w:rsidP="008337B9">
            <w:pPr>
              <w:pStyle w:val="Style6"/>
              <w:jc w:val="center"/>
              <w:rPr>
                <w:rStyle w:val="FontStyle20"/>
                <w:rFonts w:ascii="仿宋_GB2312" w:eastAsia="仿宋_GB2312"/>
                <w:lang w:val="zh-CN"/>
              </w:rPr>
            </w:pPr>
          </w:p>
        </w:tc>
        <w:tc>
          <w:tcPr>
            <w:tcW w:w="3456" w:type="dxa"/>
            <w:vMerge/>
            <w:tcBorders>
              <w:left w:val="single" w:sz="6" w:space="0" w:color="auto"/>
              <w:right w:val="single" w:sz="6" w:space="0" w:color="auto"/>
            </w:tcBorders>
            <w:vAlign w:val="center"/>
          </w:tcPr>
          <w:p w:rsidR="0087766F" w:rsidRPr="0088089A" w:rsidRDefault="0087766F" w:rsidP="008337B9">
            <w:pPr>
              <w:pStyle w:val="Style6"/>
              <w:jc w:val="both"/>
              <w:rPr>
                <w:rStyle w:val="FontStyle20"/>
                <w:rFonts w:ascii="仿宋_GB2312" w:eastAsia="仿宋_GB2312"/>
                <w:lang w:val="zh-CN"/>
              </w:rPr>
            </w:pPr>
          </w:p>
        </w:tc>
        <w:tc>
          <w:tcPr>
            <w:tcW w:w="701" w:type="dxa"/>
            <w:tcBorders>
              <w:top w:val="nil"/>
              <w:left w:val="single" w:sz="6" w:space="0" w:color="auto"/>
              <w:bottom w:val="nil"/>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r w:rsidR="0087766F" w:rsidRPr="00010BCF" w:rsidTr="008337B9">
        <w:tc>
          <w:tcPr>
            <w:tcW w:w="514" w:type="dxa"/>
            <w:vMerge/>
            <w:tcBorders>
              <w:left w:val="single" w:sz="6" w:space="0" w:color="auto"/>
              <w:right w:val="single" w:sz="6" w:space="0" w:color="auto"/>
            </w:tcBorders>
            <w:vAlign w:val="center"/>
          </w:tcPr>
          <w:p w:rsidR="0087766F" w:rsidRPr="0088089A" w:rsidRDefault="0087766F" w:rsidP="008337B9">
            <w:pPr>
              <w:pStyle w:val="Style6"/>
              <w:jc w:val="center"/>
              <w:rPr>
                <w:rStyle w:val="FontStyle20"/>
                <w:rFonts w:ascii="仿宋_GB2312" w:eastAsia="仿宋_GB2312"/>
                <w:lang w:val="zh-CN"/>
              </w:rPr>
            </w:pPr>
          </w:p>
        </w:tc>
        <w:tc>
          <w:tcPr>
            <w:tcW w:w="4459" w:type="dxa"/>
            <w:vMerge/>
            <w:tcBorders>
              <w:left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p>
        </w:tc>
        <w:tc>
          <w:tcPr>
            <w:tcW w:w="667" w:type="dxa"/>
            <w:vMerge/>
            <w:tcBorders>
              <w:left w:val="single" w:sz="6" w:space="0" w:color="auto"/>
              <w:right w:val="single" w:sz="6" w:space="0" w:color="auto"/>
            </w:tcBorders>
            <w:vAlign w:val="center"/>
          </w:tcPr>
          <w:p w:rsidR="0087766F" w:rsidRPr="0088089A" w:rsidRDefault="0087766F" w:rsidP="008337B9">
            <w:pPr>
              <w:pStyle w:val="Style6"/>
              <w:jc w:val="center"/>
              <w:rPr>
                <w:rStyle w:val="FontStyle20"/>
                <w:rFonts w:ascii="仿宋_GB2312" w:eastAsia="仿宋_GB2312"/>
                <w:lang w:val="zh-CN"/>
              </w:rPr>
            </w:pPr>
          </w:p>
        </w:tc>
        <w:tc>
          <w:tcPr>
            <w:tcW w:w="3456" w:type="dxa"/>
            <w:vMerge/>
            <w:tcBorders>
              <w:left w:val="single" w:sz="6" w:space="0" w:color="auto"/>
              <w:right w:val="single" w:sz="6" w:space="0" w:color="auto"/>
            </w:tcBorders>
            <w:vAlign w:val="center"/>
          </w:tcPr>
          <w:p w:rsidR="0087766F" w:rsidRPr="0088089A" w:rsidRDefault="0087766F" w:rsidP="008337B9">
            <w:pPr>
              <w:pStyle w:val="Style6"/>
              <w:jc w:val="both"/>
              <w:rPr>
                <w:rStyle w:val="FontStyle20"/>
                <w:rFonts w:ascii="仿宋_GB2312" w:eastAsia="仿宋_GB2312"/>
                <w:lang w:val="zh-CN"/>
              </w:rPr>
            </w:pPr>
          </w:p>
        </w:tc>
        <w:tc>
          <w:tcPr>
            <w:tcW w:w="701" w:type="dxa"/>
            <w:tcBorders>
              <w:top w:val="nil"/>
              <w:left w:val="single" w:sz="6" w:space="0" w:color="auto"/>
              <w:bottom w:val="nil"/>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r w:rsidR="0087766F" w:rsidRPr="00010BCF" w:rsidTr="008337B9">
        <w:trPr>
          <w:trHeight w:val="1858"/>
        </w:trPr>
        <w:tc>
          <w:tcPr>
            <w:tcW w:w="514" w:type="dxa"/>
            <w:vMerge/>
            <w:tcBorders>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p>
        </w:tc>
        <w:tc>
          <w:tcPr>
            <w:tcW w:w="4459" w:type="dxa"/>
            <w:vMerge/>
            <w:tcBorders>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p>
        </w:tc>
        <w:tc>
          <w:tcPr>
            <w:tcW w:w="667" w:type="dxa"/>
            <w:vMerge/>
            <w:tcBorders>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p>
        </w:tc>
        <w:tc>
          <w:tcPr>
            <w:tcW w:w="3456" w:type="dxa"/>
            <w:vMerge/>
            <w:tcBorders>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p>
        </w:tc>
        <w:tc>
          <w:tcPr>
            <w:tcW w:w="701" w:type="dxa"/>
            <w:tcBorders>
              <w:top w:val="nil"/>
              <w:left w:val="single" w:sz="6" w:space="0" w:color="auto"/>
              <w:bottom w:val="single" w:sz="6" w:space="0" w:color="auto"/>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r w:rsidR="0087766F" w:rsidRPr="00010BCF" w:rsidTr="008337B9">
        <w:trPr>
          <w:trHeight w:val="1396"/>
        </w:trPr>
        <w:tc>
          <w:tcPr>
            <w:tcW w:w="514" w:type="dxa"/>
            <w:tcBorders>
              <w:top w:val="single" w:sz="6" w:space="0" w:color="auto"/>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r w:rsidRPr="0088089A">
              <w:rPr>
                <w:rStyle w:val="FontStyle20"/>
                <w:rFonts w:ascii="仿宋_GB2312" w:eastAsia="仿宋_GB2312"/>
                <w:lang w:val="zh-CN"/>
              </w:rPr>
              <w:t>11</w:t>
            </w:r>
          </w:p>
        </w:tc>
        <w:tc>
          <w:tcPr>
            <w:tcW w:w="4459" w:type="dxa"/>
            <w:tcBorders>
              <w:top w:val="single" w:sz="6" w:space="0" w:color="auto"/>
              <w:left w:val="single" w:sz="6" w:space="0" w:color="auto"/>
              <w:bottom w:val="single" w:sz="6" w:space="0" w:color="auto"/>
              <w:right w:val="single" w:sz="6" w:space="0" w:color="auto"/>
            </w:tcBorders>
            <w:vAlign w:val="center"/>
          </w:tcPr>
          <w:p w:rsidR="0087766F" w:rsidRPr="0088089A" w:rsidRDefault="0087766F" w:rsidP="008337B9">
            <w:pPr>
              <w:pStyle w:val="Style1"/>
              <w:widowControl/>
              <w:spacing w:line="240" w:lineRule="auto"/>
              <w:rPr>
                <w:rStyle w:val="FontStyle20"/>
                <w:rFonts w:ascii="仿宋_GB2312" w:eastAsia="仿宋_GB2312"/>
                <w:spacing w:val="0"/>
                <w:kern w:val="2"/>
                <w:sz w:val="32"/>
                <w:szCs w:val="32"/>
              </w:rPr>
            </w:pPr>
            <w:r w:rsidRPr="0088089A">
              <w:rPr>
                <w:rStyle w:val="FontStyle20"/>
                <w:rFonts w:ascii="仿宋_GB2312" w:eastAsia="仿宋_GB2312" w:hint="eastAsia"/>
                <w:lang w:val="zh-CN"/>
              </w:rPr>
              <w:t>定期向师生发放物业管理服务工作征求意见单，对合理的建议及时整改，满意率达</w:t>
            </w:r>
            <w:r w:rsidRPr="0088089A">
              <w:rPr>
                <w:rStyle w:val="FontStyle20"/>
                <w:rFonts w:ascii="仿宋_GB2312" w:eastAsia="仿宋_GB2312"/>
                <w:lang w:val="zh-CN"/>
              </w:rPr>
              <w:t>95</w:t>
            </w:r>
            <w:r w:rsidRPr="00AC7302">
              <w:rPr>
                <w:rStyle w:val="FontStyle20"/>
                <w:rFonts w:ascii="仿宋_GB2312" w:eastAsia="仿宋_GB2312" w:hint="eastAsia"/>
                <w:lang w:val="zh-CN"/>
              </w:rPr>
              <w:t>％</w:t>
            </w:r>
            <w:r w:rsidRPr="0088089A">
              <w:rPr>
                <w:rStyle w:val="FontStyle20"/>
                <w:rFonts w:ascii="仿宋_GB2312" w:eastAsia="仿宋_GB2312" w:hint="eastAsia"/>
                <w:lang w:val="zh-CN"/>
              </w:rPr>
              <w:t>。以上，师生有效投诉率</w:t>
            </w:r>
            <w:r w:rsidRPr="0088089A">
              <w:rPr>
                <w:rStyle w:val="FontStyle20"/>
                <w:rFonts w:ascii="仿宋_GB2312" w:eastAsia="仿宋_GB2312"/>
                <w:lang w:val="zh-CN"/>
              </w:rPr>
              <w:t>2</w:t>
            </w:r>
            <w:r w:rsidRPr="0088089A">
              <w:rPr>
                <w:rStyle w:val="FontStyle20"/>
                <w:rFonts w:ascii="仿宋_GB2312" w:eastAsia="仿宋_GB2312" w:hint="eastAsia"/>
                <w:lang w:val="zh-CN"/>
              </w:rPr>
              <w:t>‰以下，投诉处理率</w:t>
            </w:r>
            <w:r w:rsidRPr="0088089A">
              <w:rPr>
                <w:rStyle w:val="FontStyle20"/>
                <w:rFonts w:ascii="仿宋_GB2312" w:eastAsia="仿宋_GB2312"/>
                <w:lang w:val="zh-CN"/>
              </w:rPr>
              <w:t>100</w:t>
            </w:r>
            <w:r w:rsidRPr="00AC7302">
              <w:rPr>
                <w:rStyle w:val="FontStyle20"/>
                <w:rFonts w:ascii="仿宋_GB2312" w:eastAsia="仿宋_GB2312" w:hint="eastAsia"/>
                <w:lang w:val="zh-CN"/>
              </w:rPr>
              <w:t>％</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r w:rsidRPr="0088089A">
              <w:rPr>
                <w:rStyle w:val="FontStyle20"/>
                <w:rFonts w:ascii="仿宋_GB2312" w:eastAsia="仿宋_GB2312"/>
                <w:lang w:val="zh-CN"/>
              </w:rPr>
              <w:t>2</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符合</w:t>
            </w:r>
            <w:r w:rsidRPr="0088089A">
              <w:rPr>
                <w:rStyle w:val="FontStyle20"/>
                <w:rFonts w:ascii="仿宋_GB2312" w:eastAsia="仿宋_GB2312"/>
                <w:lang w:val="zh-CN"/>
              </w:rPr>
              <w:t>2.0</w:t>
            </w:r>
            <w:r w:rsidRPr="0088089A">
              <w:rPr>
                <w:rStyle w:val="FontStyle20"/>
                <w:rFonts w:ascii="仿宋_GB2312" w:eastAsia="仿宋_GB2312" w:hint="eastAsia"/>
                <w:lang w:val="zh-CN"/>
              </w:rPr>
              <w:t>，基本符合</w:t>
            </w:r>
            <w:r w:rsidRPr="0088089A">
              <w:rPr>
                <w:rStyle w:val="FontStyle20"/>
                <w:rFonts w:ascii="仿宋_GB2312" w:eastAsia="仿宋_GB2312"/>
                <w:lang w:val="zh-CN"/>
              </w:rPr>
              <w:t>1.0</w:t>
            </w:r>
            <w:r w:rsidRPr="0088089A">
              <w:rPr>
                <w:rStyle w:val="FontStyle20"/>
                <w:rFonts w:ascii="仿宋_GB2312" w:eastAsia="仿宋_GB2312" w:hint="eastAsia"/>
                <w:lang w:val="zh-CN"/>
              </w:rPr>
              <w:t>，不符合</w:t>
            </w:r>
            <w:r w:rsidRPr="0088089A">
              <w:rPr>
                <w:rStyle w:val="FontStyle20"/>
                <w:rFonts w:ascii="仿宋_GB2312" w:eastAsia="仿宋_GB2312"/>
                <w:lang w:val="zh-CN"/>
              </w:rPr>
              <w:t>0</w:t>
            </w:r>
            <w:r w:rsidRPr="0088089A">
              <w:rPr>
                <w:rStyle w:val="FontStyle20"/>
                <w:rFonts w:ascii="仿宋_GB2312" w:eastAsia="仿宋_GB2312" w:hint="eastAsia"/>
                <w:lang w:val="zh-CN"/>
              </w:rPr>
              <w:t>。</w:t>
            </w:r>
          </w:p>
        </w:tc>
        <w:tc>
          <w:tcPr>
            <w:tcW w:w="701" w:type="dxa"/>
            <w:tcBorders>
              <w:top w:val="single" w:sz="6" w:space="0" w:color="auto"/>
              <w:left w:val="single" w:sz="6" w:space="0" w:color="auto"/>
              <w:bottom w:val="single" w:sz="6" w:space="0" w:color="auto"/>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r w:rsidR="0087766F" w:rsidRPr="00010BCF" w:rsidTr="008337B9">
        <w:tc>
          <w:tcPr>
            <w:tcW w:w="514" w:type="dxa"/>
            <w:vMerge w:val="restart"/>
            <w:tcBorders>
              <w:top w:val="single" w:sz="6" w:space="0" w:color="auto"/>
              <w:left w:val="single" w:sz="6" w:space="0" w:color="auto"/>
              <w:right w:val="single" w:sz="6" w:space="0" w:color="auto"/>
            </w:tcBorders>
            <w:vAlign w:val="center"/>
          </w:tcPr>
          <w:p w:rsidR="0087766F" w:rsidRPr="0088089A" w:rsidRDefault="0087766F" w:rsidP="008337B9">
            <w:pPr>
              <w:pStyle w:val="Style6"/>
              <w:jc w:val="center"/>
              <w:rPr>
                <w:rStyle w:val="FontStyle20"/>
                <w:rFonts w:ascii="仿宋_GB2312" w:eastAsia="仿宋_GB2312"/>
                <w:lang w:val="zh-CN"/>
              </w:rPr>
            </w:pPr>
            <w:r w:rsidRPr="0088089A">
              <w:rPr>
                <w:rStyle w:val="FontStyle20"/>
                <w:rFonts w:ascii="仿宋_GB2312" w:eastAsia="仿宋_GB2312"/>
                <w:lang w:val="zh-CN"/>
              </w:rPr>
              <w:t>12</w:t>
            </w:r>
          </w:p>
        </w:tc>
        <w:tc>
          <w:tcPr>
            <w:tcW w:w="4459" w:type="dxa"/>
            <w:vMerge w:val="restart"/>
            <w:tcBorders>
              <w:top w:val="single" w:sz="6" w:space="0" w:color="auto"/>
              <w:left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建立并落实维修服务承诺制，</w:t>
            </w:r>
            <w:proofErr w:type="gramStart"/>
            <w:r w:rsidRPr="0088089A">
              <w:rPr>
                <w:rStyle w:val="FontStyle20"/>
                <w:rFonts w:ascii="仿宋_GB2312" w:eastAsia="仿宋_GB2312" w:hint="eastAsia"/>
                <w:lang w:val="zh-CN"/>
              </w:rPr>
              <w:t>零修急修</w:t>
            </w:r>
            <w:proofErr w:type="gramEnd"/>
            <w:r w:rsidRPr="0088089A">
              <w:rPr>
                <w:rStyle w:val="FontStyle20"/>
                <w:rFonts w:ascii="仿宋_GB2312" w:eastAsia="仿宋_GB2312"/>
                <w:lang w:val="zh-CN"/>
              </w:rPr>
              <w:t>20</w:t>
            </w:r>
            <w:r w:rsidRPr="0088089A">
              <w:rPr>
                <w:rStyle w:val="FontStyle20"/>
                <w:rFonts w:ascii="仿宋_GB2312" w:eastAsia="仿宋_GB2312" w:hint="eastAsia"/>
                <w:lang w:val="zh-CN"/>
              </w:rPr>
              <w:t>分钟以</w:t>
            </w:r>
          </w:p>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内到达现场，</w:t>
            </w:r>
            <w:proofErr w:type="gramStart"/>
            <w:r w:rsidRPr="0088089A">
              <w:rPr>
                <w:rStyle w:val="FontStyle20"/>
                <w:rFonts w:ascii="仿宋_GB2312" w:eastAsia="仿宋_GB2312" w:hint="eastAsia"/>
                <w:lang w:val="zh-CN"/>
              </w:rPr>
              <w:t>零修急修</w:t>
            </w:r>
            <w:proofErr w:type="gramEnd"/>
            <w:r w:rsidRPr="0088089A">
              <w:rPr>
                <w:rStyle w:val="FontStyle20"/>
                <w:rFonts w:ascii="仿宋_GB2312" w:eastAsia="仿宋_GB2312" w:hint="eastAsia"/>
                <w:lang w:val="zh-CN"/>
              </w:rPr>
              <w:t>及时率</w:t>
            </w:r>
            <w:r w:rsidRPr="0088089A">
              <w:rPr>
                <w:rStyle w:val="FontStyle20"/>
                <w:rFonts w:ascii="仿宋_GB2312" w:eastAsia="仿宋_GB2312"/>
                <w:lang w:val="zh-CN"/>
              </w:rPr>
              <w:t>98</w:t>
            </w:r>
            <w:r w:rsidRPr="00AC7302">
              <w:rPr>
                <w:rStyle w:val="FontStyle20"/>
                <w:rFonts w:ascii="仿宋_GB2312" w:eastAsia="仿宋_GB2312" w:hint="eastAsia"/>
                <w:lang w:val="zh-CN"/>
              </w:rPr>
              <w:t>％</w:t>
            </w:r>
            <w:r w:rsidRPr="0088089A">
              <w:rPr>
                <w:rStyle w:val="FontStyle20"/>
                <w:rFonts w:ascii="仿宋_GB2312" w:eastAsia="仿宋_GB2312" w:hint="eastAsia"/>
                <w:lang w:val="zh-CN"/>
              </w:rPr>
              <w:t>以上、返修率不</w:t>
            </w:r>
          </w:p>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高于</w:t>
            </w:r>
            <w:r>
              <w:rPr>
                <w:rStyle w:val="FontStyle20"/>
                <w:rFonts w:ascii="仿宋_GB2312" w:eastAsia="仿宋_GB2312" w:hint="eastAsia"/>
                <w:lang w:val="zh-CN"/>
              </w:rPr>
              <w:t>1</w:t>
            </w:r>
            <w:r w:rsidRPr="00AC7302">
              <w:rPr>
                <w:rStyle w:val="FontStyle20"/>
                <w:rFonts w:ascii="仿宋_GB2312" w:eastAsia="仿宋_GB2312" w:hint="eastAsia"/>
                <w:lang w:val="zh-CN"/>
              </w:rPr>
              <w:t>％</w:t>
            </w:r>
            <w:r w:rsidRPr="0088089A">
              <w:rPr>
                <w:rStyle w:val="FontStyle20"/>
                <w:rFonts w:ascii="仿宋_GB2312" w:eastAsia="仿宋_GB2312" w:hint="eastAsia"/>
                <w:lang w:val="zh-CN"/>
              </w:rPr>
              <w:t>；预约维修应在约定时间到达维修现场，</w:t>
            </w:r>
          </w:p>
          <w:p w:rsidR="0087766F" w:rsidRPr="0088089A" w:rsidRDefault="0087766F" w:rsidP="008337B9">
            <w:pPr>
              <w:pStyle w:val="Style6"/>
              <w:jc w:val="both"/>
              <w:rPr>
                <w:rStyle w:val="FontStyle20"/>
                <w:rFonts w:ascii="仿宋_GB2312" w:eastAsia="仿宋_GB2312"/>
                <w:lang w:val="zh-CN"/>
              </w:rPr>
            </w:pPr>
            <w:r w:rsidRPr="0088089A">
              <w:rPr>
                <w:rStyle w:val="FontStyle20"/>
                <w:rFonts w:ascii="仿宋_GB2312" w:eastAsia="仿宋_GB2312"/>
                <w:lang w:val="zh-CN"/>
              </w:rPr>
              <w:t>24</w:t>
            </w:r>
            <w:r w:rsidRPr="0088089A">
              <w:rPr>
                <w:rStyle w:val="FontStyle20"/>
                <w:rFonts w:ascii="仿宋_GB2312" w:eastAsia="仿宋_GB2312" w:hint="eastAsia"/>
                <w:lang w:val="zh-CN"/>
              </w:rPr>
              <w:t>小时内修复，如不能在规定时间内修复应对业主</w:t>
            </w:r>
            <w:proofErr w:type="gramStart"/>
            <w:r w:rsidRPr="0088089A">
              <w:rPr>
                <w:rStyle w:val="FontStyle20"/>
                <w:rFonts w:ascii="仿宋_GB2312" w:eastAsia="仿宋_GB2312" w:hint="eastAsia"/>
                <w:lang w:val="zh-CN"/>
              </w:rPr>
              <w:t>作出</w:t>
            </w:r>
            <w:proofErr w:type="gramEnd"/>
            <w:r w:rsidRPr="0088089A">
              <w:rPr>
                <w:rStyle w:val="FontStyle20"/>
                <w:rFonts w:ascii="仿宋_GB2312" w:eastAsia="仿宋_GB2312" w:hint="eastAsia"/>
                <w:lang w:val="zh-CN"/>
              </w:rPr>
              <w:t>限时修复的承诺；有完整的报修、维修和回访记录</w:t>
            </w:r>
          </w:p>
        </w:tc>
        <w:tc>
          <w:tcPr>
            <w:tcW w:w="667" w:type="dxa"/>
            <w:vMerge w:val="restart"/>
            <w:tcBorders>
              <w:top w:val="single" w:sz="6" w:space="0" w:color="auto"/>
              <w:left w:val="single" w:sz="6" w:space="0" w:color="auto"/>
              <w:right w:val="single" w:sz="6" w:space="0" w:color="auto"/>
            </w:tcBorders>
            <w:vAlign w:val="center"/>
          </w:tcPr>
          <w:p w:rsidR="0087766F" w:rsidRPr="0088089A" w:rsidRDefault="0087766F" w:rsidP="008337B9">
            <w:pPr>
              <w:pStyle w:val="Style6"/>
              <w:jc w:val="center"/>
              <w:rPr>
                <w:rStyle w:val="FontStyle20"/>
                <w:rFonts w:ascii="仿宋_GB2312" w:eastAsia="仿宋_GB2312"/>
                <w:lang w:val="zh-CN"/>
              </w:rPr>
            </w:pPr>
            <w:r w:rsidRPr="0088089A">
              <w:rPr>
                <w:rStyle w:val="FontStyle20"/>
                <w:rFonts w:ascii="仿宋_GB2312" w:eastAsia="仿宋_GB2312"/>
                <w:lang w:val="zh-CN"/>
              </w:rPr>
              <w:t>3</w:t>
            </w:r>
          </w:p>
        </w:tc>
        <w:tc>
          <w:tcPr>
            <w:tcW w:w="3456" w:type="dxa"/>
            <w:vMerge w:val="restart"/>
            <w:tcBorders>
              <w:top w:val="single" w:sz="6" w:space="0" w:color="auto"/>
              <w:left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建立并落实</w:t>
            </w:r>
            <w:r w:rsidRPr="0088089A">
              <w:rPr>
                <w:rStyle w:val="FontStyle20"/>
                <w:rFonts w:ascii="仿宋_GB2312" w:eastAsia="仿宋_GB2312"/>
                <w:lang w:val="zh-CN"/>
              </w:rPr>
              <w:t>4.0</w:t>
            </w:r>
            <w:r w:rsidRPr="0088089A">
              <w:rPr>
                <w:rStyle w:val="FontStyle20"/>
                <w:rFonts w:ascii="仿宋_GB2312" w:eastAsia="仿宋_GB2312" w:hint="eastAsia"/>
                <w:lang w:val="zh-CN"/>
              </w:rPr>
              <w:t>；未建立扣</w:t>
            </w:r>
            <w:r w:rsidRPr="0088089A">
              <w:rPr>
                <w:rStyle w:val="FontStyle20"/>
                <w:rFonts w:ascii="仿宋_GB2312" w:eastAsia="仿宋_GB2312"/>
                <w:lang w:val="zh-CN"/>
              </w:rPr>
              <w:t>4.0</w:t>
            </w:r>
            <w:r w:rsidRPr="0088089A">
              <w:rPr>
                <w:rStyle w:val="FontStyle20"/>
                <w:rFonts w:ascii="仿宋_GB2312" w:eastAsia="仿宋_GB2312" w:hint="eastAsia"/>
                <w:lang w:val="zh-CN"/>
              </w:rPr>
              <w:t>；建立</w:t>
            </w:r>
          </w:p>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但落实不到位</w:t>
            </w:r>
            <w:proofErr w:type="gramStart"/>
            <w:r w:rsidRPr="0088089A">
              <w:rPr>
                <w:rStyle w:val="FontStyle20"/>
                <w:rFonts w:ascii="仿宋_GB2312" w:eastAsia="仿宋_GB2312" w:hint="eastAsia"/>
                <w:lang w:val="zh-CN"/>
              </w:rPr>
              <w:t>扣相应</w:t>
            </w:r>
            <w:proofErr w:type="gramEnd"/>
            <w:r w:rsidRPr="0088089A">
              <w:rPr>
                <w:rStyle w:val="FontStyle20"/>
                <w:rFonts w:ascii="仿宋_GB2312" w:eastAsia="仿宋_GB2312" w:hint="eastAsia"/>
                <w:lang w:val="zh-CN"/>
              </w:rPr>
              <w:t>分值：及时率符合</w:t>
            </w:r>
          </w:p>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lang w:val="zh-CN"/>
              </w:rPr>
              <w:t>1.0</w:t>
            </w:r>
            <w:r w:rsidRPr="0088089A">
              <w:rPr>
                <w:rStyle w:val="FontStyle20"/>
                <w:rFonts w:ascii="仿宋_GB2312" w:eastAsia="仿宋_GB2312" w:hint="eastAsia"/>
                <w:lang w:val="zh-CN"/>
              </w:rPr>
              <w:t>，每降低</w:t>
            </w:r>
            <w:r w:rsidRPr="0088089A">
              <w:rPr>
                <w:rStyle w:val="FontStyle20"/>
                <w:rFonts w:ascii="仿宋_GB2312" w:eastAsia="仿宋_GB2312"/>
                <w:lang w:val="zh-CN"/>
              </w:rPr>
              <w:t>1</w:t>
            </w:r>
            <w:r w:rsidRPr="0088089A">
              <w:rPr>
                <w:rStyle w:val="FontStyle20"/>
                <w:rFonts w:ascii="仿宋_GB2312" w:eastAsia="仿宋_GB2312" w:hint="eastAsia"/>
                <w:lang w:val="zh-CN"/>
              </w:rPr>
              <w:t>个百分点扣</w:t>
            </w:r>
            <w:r w:rsidRPr="0088089A">
              <w:rPr>
                <w:rStyle w:val="FontStyle20"/>
                <w:rFonts w:ascii="仿宋_GB2312" w:eastAsia="仿宋_GB2312"/>
                <w:lang w:val="zh-CN"/>
              </w:rPr>
              <w:t>0.1</w:t>
            </w:r>
            <w:r w:rsidRPr="0088089A">
              <w:rPr>
                <w:rStyle w:val="FontStyle20"/>
                <w:rFonts w:ascii="仿宋_GB2312" w:eastAsia="仿宋_GB2312" w:hint="eastAsia"/>
                <w:lang w:val="zh-CN"/>
              </w:rPr>
              <w:t>；返修</w:t>
            </w:r>
          </w:p>
          <w:p w:rsidR="0087766F" w:rsidRPr="0088089A" w:rsidRDefault="0087766F" w:rsidP="008337B9">
            <w:pPr>
              <w:pStyle w:val="Style6"/>
              <w:jc w:val="both"/>
              <w:rPr>
                <w:rStyle w:val="FontStyle20"/>
                <w:rFonts w:ascii="仿宋_GB2312" w:eastAsia="仿宋_GB2312"/>
                <w:lang w:val="zh-CN"/>
              </w:rPr>
            </w:pPr>
            <w:r w:rsidRPr="0088089A">
              <w:rPr>
                <w:rStyle w:val="FontStyle20"/>
                <w:rFonts w:ascii="仿宋_GB2312" w:eastAsia="仿宋_GB2312" w:hint="eastAsia"/>
                <w:lang w:val="zh-CN"/>
              </w:rPr>
              <w:t>率符合</w:t>
            </w:r>
            <w:r w:rsidRPr="0088089A">
              <w:rPr>
                <w:rStyle w:val="FontStyle20"/>
                <w:rFonts w:ascii="仿宋_GB2312" w:eastAsia="仿宋_GB2312"/>
                <w:lang w:val="zh-CN"/>
              </w:rPr>
              <w:t>0</w:t>
            </w:r>
            <w:r>
              <w:rPr>
                <w:rStyle w:val="FontStyle20"/>
                <w:rFonts w:ascii="仿宋_GB2312" w:eastAsia="仿宋_GB2312" w:hint="eastAsia"/>
                <w:lang w:val="zh-CN"/>
              </w:rPr>
              <w:t>.</w:t>
            </w:r>
            <w:r w:rsidRPr="0088089A">
              <w:rPr>
                <w:rStyle w:val="FontStyle20"/>
                <w:rFonts w:ascii="仿宋_GB2312" w:eastAsia="仿宋_GB2312"/>
                <w:lang w:val="zh-CN"/>
              </w:rPr>
              <w:t>5</w:t>
            </w:r>
            <w:r w:rsidRPr="0088089A">
              <w:rPr>
                <w:rStyle w:val="FontStyle20"/>
                <w:rFonts w:ascii="仿宋_GB2312" w:eastAsia="仿宋_GB2312" w:hint="eastAsia"/>
                <w:lang w:val="zh-CN"/>
              </w:rPr>
              <w:t>，每升高</w:t>
            </w:r>
            <w:r w:rsidRPr="0088089A">
              <w:rPr>
                <w:rStyle w:val="FontStyle20"/>
                <w:rFonts w:ascii="仿宋_GB2312" w:eastAsia="仿宋_GB2312"/>
                <w:lang w:val="zh-CN"/>
              </w:rPr>
              <w:t>1</w:t>
            </w:r>
            <w:r w:rsidRPr="0088089A">
              <w:rPr>
                <w:rStyle w:val="FontStyle20"/>
                <w:rFonts w:ascii="仿宋_GB2312" w:eastAsia="仿宋_GB2312" w:hint="eastAsia"/>
                <w:lang w:val="zh-CN"/>
              </w:rPr>
              <w:t>个百分点扣</w:t>
            </w:r>
            <w:r w:rsidRPr="0088089A">
              <w:rPr>
                <w:rStyle w:val="FontStyle20"/>
                <w:rFonts w:ascii="仿宋_GB2312" w:eastAsia="仿宋_GB2312"/>
                <w:lang w:val="zh-CN"/>
              </w:rPr>
              <w:t>0</w:t>
            </w:r>
            <w:r>
              <w:rPr>
                <w:rStyle w:val="FontStyle20"/>
                <w:rFonts w:ascii="仿宋_GB2312" w:eastAsia="仿宋_GB2312" w:hint="eastAsia"/>
                <w:lang w:val="zh-CN"/>
              </w:rPr>
              <w:t>.</w:t>
            </w:r>
            <w:r w:rsidRPr="0088089A">
              <w:rPr>
                <w:rStyle w:val="FontStyle20"/>
                <w:rFonts w:ascii="仿宋_GB2312" w:eastAsia="仿宋_GB2312"/>
                <w:lang w:val="zh-CN"/>
              </w:rPr>
              <w:t>1</w:t>
            </w:r>
            <w:r w:rsidRPr="0088089A">
              <w:rPr>
                <w:rStyle w:val="FontStyle20"/>
                <w:rFonts w:ascii="仿宋_GB2312" w:eastAsia="仿宋_GB2312" w:hint="eastAsia"/>
                <w:lang w:val="zh-CN"/>
              </w:rPr>
              <w:t>；</w:t>
            </w:r>
            <w:r w:rsidRPr="0088089A">
              <w:rPr>
                <w:rStyle w:val="FontStyle20"/>
                <w:rFonts w:ascii="仿宋_GB2312" w:eastAsia="仿宋_GB2312"/>
                <w:lang w:val="zh-CN"/>
              </w:rPr>
              <w:t xml:space="preserve"> </w:t>
            </w:r>
            <w:r w:rsidRPr="0088089A">
              <w:rPr>
                <w:rStyle w:val="FontStyle20"/>
                <w:rFonts w:ascii="仿宋_GB2312" w:eastAsia="仿宋_GB2312" w:hint="eastAsia"/>
                <w:lang w:val="zh-CN"/>
              </w:rPr>
              <w:t>预约维修及时、</w:t>
            </w:r>
            <w:proofErr w:type="gramStart"/>
            <w:r w:rsidRPr="0088089A">
              <w:rPr>
                <w:rStyle w:val="FontStyle20"/>
                <w:rFonts w:ascii="仿宋_GB2312" w:eastAsia="仿宋_GB2312" w:hint="eastAsia"/>
                <w:lang w:val="zh-CN"/>
              </w:rPr>
              <w:t>覆行</w:t>
            </w:r>
            <w:proofErr w:type="gramEnd"/>
            <w:r w:rsidRPr="0088089A">
              <w:rPr>
                <w:rStyle w:val="FontStyle20"/>
                <w:rFonts w:ascii="仿宋_GB2312" w:eastAsia="仿宋_GB2312" w:hint="eastAsia"/>
                <w:lang w:val="zh-CN"/>
              </w:rPr>
              <w:t>承诺</w:t>
            </w:r>
            <w:r w:rsidRPr="0088089A">
              <w:rPr>
                <w:rStyle w:val="FontStyle20"/>
                <w:rFonts w:ascii="仿宋_GB2312" w:eastAsia="仿宋_GB2312"/>
                <w:lang w:val="zh-CN"/>
              </w:rPr>
              <w:t>0.5</w:t>
            </w:r>
            <w:r w:rsidRPr="0088089A">
              <w:rPr>
                <w:rStyle w:val="FontStyle20"/>
                <w:rFonts w:ascii="仿宋_GB2312" w:eastAsia="仿宋_GB2312" w:hint="eastAsia"/>
                <w:lang w:val="zh-CN"/>
              </w:rPr>
              <w:t>，不芡时、不履行承诺</w:t>
            </w:r>
            <w:r w:rsidRPr="0088089A">
              <w:rPr>
                <w:rStyle w:val="FontStyle20"/>
                <w:rFonts w:ascii="仿宋_GB2312" w:eastAsia="仿宋_GB2312"/>
                <w:lang w:val="zh-CN"/>
              </w:rPr>
              <w:t>0</w:t>
            </w:r>
            <w:r w:rsidRPr="0088089A">
              <w:rPr>
                <w:rStyle w:val="FontStyle20"/>
                <w:rFonts w:ascii="仿宋_GB2312" w:eastAsia="仿宋_GB2312" w:hint="eastAsia"/>
                <w:lang w:val="zh-CN"/>
              </w:rPr>
              <w:t>，</w:t>
            </w:r>
            <w:r w:rsidRPr="0088089A">
              <w:rPr>
                <w:rStyle w:val="FontStyle20"/>
                <w:rFonts w:ascii="宋体" w:eastAsia="宋体" w:hAnsi="宋体" w:cs="宋体" w:hint="eastAsia"/>
                <w:lang w:val="zh-CN"/>
              </w:rPr>
              <w:t>拫</w:t>
            </w:r>
            <w:r w:rsidRPr="0088089A">
              <w:rPr>
                <w:rStyle w:val="FontStyle20"/>
                <w:rFonts w:ascii="仿宋_GB2312" w:eastAsia="仿宋_GB2312" w:hAnsi="仿宋_GB2312" w:cs="仿宋_GB2312" w:hint="eastAsia"/>
                <w:lang w:val="zh-CN"/>
              </w:rPr>
              <w:t>修</w:t>
            </w:r>
            <w:r w:rsidRPr="0088089A">
              <w:rPr>
                <w:rStyle w:val="FontStyle20"/>
                <w:rFonts w:ascii="仿宋_GB2312" w:eastAsia="仿宋_GB2312" w:hint="eastAsia"/>
                <w:lang w:val="zh-CN"/>
              </w:rPr>
              <w:t>、维修和回访记录完整</w:t>
            </w:r>
            <w:r w:rsidRPr="0088089A">
              <w:rPr>
                <w:rStyle w:val="FontStyle20"/>
                <w:rFonts w:ascii="仿宋_GB2312" w:eastAsia="仿宋_GB2312"/>
                <w:lang w:val="zh-CN"/>
              </w:rPr>
              <w:t>0.5</w:t>
            </w:r>
            <w:r w:rsidRPr="0088089A">
              <w:rPr>
                <w:rStyle w:val="FontStyle20"/>
                <w:rFonts w:ascii="仿宋_GB2312" w:eastAsia="仿宋_GB2312" w:hint="eastAsia"/>
                <w:lang w:val="zh-CN"/>
              </w:rPr>
              <w:t>，记录不完整或无回访记录</w:t>
            </w:r>
            <w:r w:rsidRPr="0088089A">
              <w:rPr>
                <w:rStyle w:val="FontStyle20"/>
                <w:rFonts w:ascii="仿宋_GB2312" w:eastAsia="仿宋_GB2312"/>
                <w:lang w:val="zh-CN"/>
              </w:rPr>
              <w:t>0</w:t>
            </w:r>
          </w:p>
        </w:tc>
        <w:tc>
          <w:tcPr>
            <w:tcW w:w="701" w:type="dxa"/>
            <w:tcBorders>
              <w:top w:val="single" w:sz="6" w:space="0" w:color="auto"/>
              <w:left w:val="single" w:sz="6" w:space="0" w:color="auto"/>
              <w:bottom w:val="nil"/>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r w:rsidR="0087766F" w:rsidRPr="00010BCF" w:rsidTr="008337B9">
        <w:tc>
          <w:tcPr>
            <w:tcW w:w="514" w:type="dxa"/>
            <w:vMerge/>
            <w:tcBorders>
              <w:left w:val="single" w:sz="6" w:space="0" w:color="auto"/>
              <w:right w:val="single" w:sz="6" w:space="0" w:color="auto"/>
            </w:tcBorders>
            <w:vAlign w:val="center"/>
          </w:tcPr>
          <w:p w:rsidR="0087766F" w:rsidRPr="0088089A" w:rsidRDefault="0087766F" w:rsidP="008337B9">
            <w:pPr>
              <w:pStyle w:val="Style6"/>
              <w:jc w:val="center"/>
              <w:rPr>
                <w:rStyle w:val="FontStyle20"/>
                <w:rFonts w:ascii="仿宋_GB2312" w:eastAsia="仿宋_GB2312"/>
                <w:lang w:val="zh-CN"/>
              </w:rPr>
            </w:pPr>
          </w:p>
        </w:tc>
        <w:tc>
          <w:tcPr>
            <w:tcW w:w="4459" w:type="dxa"/>
            <w:vMerge/>
            <w:tcBorders>
              <w:left w:val="single" w:sz="6" w:space="0" w:color="auto"/>
              <w:right w:val="single" w:sz="6" w:space="0" w:color="auto"/>
            </w:tcBorders>
            <w:vAlign w:val="center"/>
          </w:tcPr>
          <w:p w:rsidR="0087766F" w:rsidRPr="0088089A" w:rsidRDefault="0087766F" w:rsidP="008337B9">
            <w:pPr>
              <w:pStyle w:val="Style6"/>
              <w:jc w:val="both"/>
              <w:rPr>
                <w:rStyle w:val="FontStyle20"/>
                <w:rFonts w:ascii="仿宋_GB2312" w:eastAsia="仿宋_GB2312"/>
                <w:lang w:val="zh-CN"/>
              </w:rPr>
            </w:pPr>
          </w:p>
        </w:tc>
        <w:tc>
          <w:tcPr>
            <w:tcW w:w="667" w:type="dxa"/>
            <w:vMerge/>
            <w:tcBorders>
              <w:left w:val="single" w:sz="6" w:space="0" w:color="auto"/>
              <w:right w:val="single" w:sz="6" w:space="0" w:color="auto"/>
            </w:tcBorders>
            <w:vAlign w:val="center"/>
          </w:tcPr>
          <w:p w:rsidR="0087766F" w:rsidRPr="0088089A" w:rsidRDefault="0087766F" w:rsidP="008337B9">
            <w:pPr>
              <w:pStyle w:val="Style6"/>
              <w:jc w:val="center"/>
              <w:rPr>
                <w:rStyle w:val="FontStyle20"/>
                <w:rFonts w:ascii="仿宋_GB2312" w:eastAsia="仿宋_GB2312"/>
                <w:lang w:val="zh-CN"/>
              </w:rPr>
            </w:pPr>
          </w:p>
        </w:tc>
        <w:tc>
          <w:tcPr>
            <w:tcW w:w="3456" w:type="dxa"/>
            <w:vMerge/>
            <w:tcBorders>
              <w:left w:val="single" w:sz="6" w:space="0" w:color="auto"/>
              <w:right w:val="single" w:sz="6" w:space="0" w:color="auto"/>
            </w:tcBorders>
            <w:vAlign w:val="center"/>
          </w:tcPr>
          <w:p w:rsidR="0087766F" w:rsidRPr="0088089A" w:rsidRDefault="0087766F" w:rsidP="008337B9">
            <w:pPr>
              <w:pStyle w:val="Style6"/>
              <w:jc w:val="both"/>
              <w:rPr>
                <w:rStyle w:val="FontStyle20"/>
                <w:rFonts w:ascii="仿宋_GB2312" w:eastAsia="仿宋_GB2312"/>
                <w:lang w:val="zh-CN"/>
              </w:rPr>
            </w:pPr>
          </w:p>
        </w:tc>
        <w:tc>
          <w:tcPr>
            <w:tcW w:w="701" w:type="dxa"/>
            <w:tcBorders>
              <w:top w:val="nil"/>
              <w:left w:val="single" w:sz="6" w:space="0" w:color="auto"/>
              <w:bottom w:val="nil"/>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r w:rsidR="0087766F" w:rsidRPr="00010BCF" w:rsidTr="008337B9">
        <w:tc>
          <w:tcPr>
            <w:tcW w:w="514" w:type="dxa"/>
            <w:vMerge/>
            <w:tcBorders>
              <w:left w:val="single" w:sz="6" w:space="0" w:color="auto"/>
              <w:right w:val="single" w:sz="6" w:space="0" w:color="auto"/>
            </w:tcBorders>
            <w:vAlign w:val="center"/>
          </w:tcPr>
          <w:p w:rsidR="0087766F" w:rsidRPr="0088089A" w:rsidRDefault="0087766F" w:rsidP="008337B9">
            <w:pPr>
              <w:pStyle w:val="Style6"/>
              <w:jc w:val="center"/>
              <w:rPr>
                <w:rStyle w:val="FontStyle20"/>
                <w:rFonts w:ascii="仿宋_GB2312" w:eastAsia="仿宋_GB2312"/>
                <w:lang w:val="zh-CN"/>
              </w:rPr>
            </w:pPr>
          </w:p>
        </w:tc>
        <w:tc>
          <w:tcPr>
            <w:tcW w:w="4459" w:type="dxa"/>
            <w:vMerge/>
            <w:tcBorders>
              <w:left w:val="single" w:sz="6" w:space="0" w:color="auto"/>
              <w:right w:val="single" w:sz="6" w:space="0" w:color="auto"/>
            </w:tcBorders>
            <w:vAlign w:val="center"/>
          </w:tcPr>
          <w:p w:rsidR="0087766F" w:rsidRPr="0088089A" w:rsidRDefault="0087766F" w:rsidP="008337B9">
            <w:pPr>
              <w:pStyle w:val="Style6"/>
              <w:jc w:val="both"/>
              <w:rPr>
                <w:rStyle w:val="FontStyle20"/>
                <w:rFonts w:ascii="仿宋_GB2312" w:eastAsia="仿宋_GB2312"/>
                <w:lang w:val="zh-CN"/>
              </w:rPr>
            </w:pPr>
          </w:p>
        </w:tc>
        <w:tc>
          <w:tcPr>
            <w:tcW w:w="667" w:type="dxa"/>
            <w:vMerge/>
            <w:tcBorders>
              <w:left w:val="single" w:sz="6" w:space="0" w:color="auto"/>
              <w:right w:val="single" w:sz="6" w:space="0" w:color="auto"/>
            </w:tcBorders>
            <w:vAlign w:val="center"/>
          </w:tcPr>
          <w:p w:rsidR="0087766F" w:rsidRPr="0088089A" w:rsidRDefault="0087766F" w:rsidP="008337B9">
            <w:pPr>
              <w:pStyle w:val="Style6"/>
              <w:jc w:val="center"/>
              <w:rPr>
                <w:rStyle w:val="FontStyle20"/>
                <w:rFonts w:ascii="仿宋_GB2312" w:eastAsia="仿宋_GB2312"/>
                <w:lang w:val="zh-CN"/>
              </w:rPr>
            </w:pPr>
          </w:p>
        </w:tc>
        <w:tc>
          <w:tcPr>
            <w:tcW w:w="3456" w:type="dxa"/>
            <w:vMerge/>
            <w:tcBorders>
              <w:left w:val="single" w:sz="6" w:space="0" w:color="auto"/>
              <w:right w:val="single" w:sz="6" w:space="0" w:color="auto"/>
            </w:tcBorders>
            <w:vAlign w:val="center"/>
          </w:tcPr>
          <w:p w:rsidR="0087766F" w:rsidRPr="0088089A" w:rsidRDefault="0087766F" w:rsidP="008337B9">
            <w:pPr>
              <w:pStyle w:val="Style6"/>
              <w:jc w:val="both"/>
              <w:rPr>
                <w:rStyle w:val="FontStyle20"/>
                <w:rFonts w:ascii="仿宋_GB2312" w:eastAsia="仿宋_GB2312"/>
                <w:lang w:val="zh-CN"/>
              </w:rPr>
            </w:pPr>
          </w:p>
        </w:tc>
        <w:tc>
          <w:tcPr>
            <w:tcW w:w="701" w:type="dxa"/>
            <w:tcBorders>
              <w:top w:val="nil"/>
              <w:left w:val="single" w:sz="6" w:space="0" w:color="auto"/>
              <w:bottom w:val="nil"/>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r w:rsidR="0087766F" w:rsidRPr="00010BCF" w:rsidTr="008337B9">
        <w:trPr>
          <w:trHeight w:val="1733"/>
        </w:trPr>
        <w:tc>
          <w:tcPr>
            <w:tcW w:w="514" w:type="dxa"/>
            <w:vMerge/>
            <w:tcBorders>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p>
        </w:tc>
        <w:tc>
          <w:tcPr>
            <w:tcW w:w="4459" w:type="dxa"/>
            <w:vMerge/>
            <w:tcBorders>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p>
        </w:tc>
        <w:tc>
          <w:tcPr>
            <w:tcW w:w="667" w:type="dxa"/>
            <w:vMerge/>
            <w:tcBorders>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p>
        </w:tc>
        <w:tc>
          <w:tcPr>
            <w:tcW w:w="3456" w:type="dxa"/>
            <w:vMerge/>
            <w:tcBorders>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p>
        </w:tc>
        <w:tc>
          <w:tcPr>
            <w:tcW w:w="701" w:type="dxa"/>
            <w:tcBorders>
              <w:top w:val="nil"/>
              <w:left w:val="single" w:sz="6" w:space="0" w:color="auto"/>
              <w:bottom w:val="single" w:sz="6" w:space="0" w:color="auto"/>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r w:rsidR="0087766F" w:rsidRPr="00010BCF" w:rsidTr="008337B9">
        <w:tc>
          <w:tcPr>
            <w:tcW w:w="514" w:type="dxa"/>
            <w:vMerge w:val="restart"/>
            <w:tcBorders>
              <w:top w:val="single" w:sz="6" w:space="0" w:color="auto"/>
              <w:left w:val="single" w:sz="6" w:space="0" w:color="auto"/>
              <w:bottom w:val="nil"/>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r w:rsidRPr="0088089A">
              <w:rPr>
                <w:rStyle w:val="FontStyle20"/>
                <w:rFonts w:ascii="仿宋_GB2312" w:eastAsia="仿宋_GB2312"/>
                <w:lang w:val="zh-CN"/>
              </w:rPr>
              <w:t>13</w:t>
            </w:r>
          </w:p>
        </w:tc>
        <w:tc>
          <w:tcPr>
            <w:tcW w:w="4459" w:type="dxa"/>
            <w:vMerge w:val="restart"/>
            <w:tcBorders>
              <w:top w:val="single" w:sz="6" w:space="0" w:color="auto"/>
              <w:left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对学生公寓内的维修，收费标准严格按照学校有关</w:t>
            </w:r>
          </w:p>
          <w:p w:rsidR="0087766F" w:rsidRPr="0088089A" w:rsidRDefault="0087766F" w:rsidP="008337B9">
            <w:pPr>
              <w:pStyle w:val="Style6"/>
              <w:jc w:val="both"/>
              <w:rPr>
                <w:rStyle w:val="FontStyle20"/>
                <w:rFonts w:ascii="仿宋_GB2312" w:eastAsia="仿宋_GB2312"/>
                <w:lang w:val="zh-CN"/>
              </w:rPr>
            </w:pPr>
            <w:r w:rsidRPr="0088089A">
              <w:rPr>
                <w:rStyle w:val="FontStyle20"/>
                <w:rFonts w:ascii="仿宋_GB2312" w:eastAsia="仿宋_GB2312" w:hint="eastAsia"/>
                <w:lang w:val="zh-CN"/>
              </w:rPr>
              <w:t>规定执行</w:t>
            </w:r>
          </w:p>
        </w:tc>
        <w:tc>
          <w:tcPr>
            <w:tcW w:w="667" w:type="dxa"/>
            <w:vMerge w:val="restart"/>
            <w:tcBorders>
              <w:top w:val="single" w:sz="6" w:space="0" w:color="auto"/>
              <w:left w:val="single" w:sz="6" w:space="0" w:color="auto"/>
              <w:bottom w:val="nil"/>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r w:rsidRPr="0088089A">
              <w:rPr>
                <w:rStyle w:val="FontStyle20"/>
                <w:rFonts w:ascii="仿宋_GB2312" w:eastAsia="仿宋_GB2312"/>
                <w:lang w:val="zh-CN"/>
              </w:rPr>
              <w:t>2</w:t>
            </w:r>
          </w:p>
        </w:tc>
        <w:tc>
          <w:tcPr>
            <w:tcW w:w="3456" w:type="dxa"/>
            <w:vMerge w:val="restart"/>
            <w:tcBorders>
              <w:top w:val="single" w:sz="6" w:space="0" w:color="auto"/>
              <w:left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执行</w:t>
            </w:r>
            <w:r w:rsidRPr="0088089A">
              <w:rPr>
                <w:rStyle w:val="FontStyle20"/>
                <w:rFonts w:ascii="仿宋_GB2312" w:eastAsia="仿宋_GB2312"/>
                <w:lang w:val="zh-CN"/>
              </w:rPr>
              <w:t>2.0</w:t>
            </w:r>
            <w:r w:rsidRPr="0088089A">
              <w:rPr>
                <w:rStyle w:val="FontStyle20"/>
                <w:rFonts w:ascii="仿宋_GB2312" w:eastAsia="仿宋_GB2312" w:hint="eastAsia"/>
                <w:lang w:val="zh-CN"/>
              </w:rPr>
              <w:t>，每发现</w:t>
            </w:r>
            <w:r w:rsidRPr="0088089A">
              <w:rPr>
                <w:rStyle w:val="FontStyle20"/>
                <w:rFonts w:ascii="仿宋_GB2312" w:eastAsia="仿宋_GB2312"/>
                <w:lang w:val="zh-CN"/>
              </w:rPr>
              <w:t>1</w:t>
            </w:r>
            <w:r w:rsidRPr="0088089A">
              <w:rPr>
                <w:rStyle w:val="FontStyle20"/>
                <w:rFonts w:ascii="仿宋_GB2312" w:eastAsia="仿宋_GB2312" w:hint="eastAsia"/>
                <w:lang w:val="zh-CN"/>
              </w:rPr>
              <w:t>处扣</w:t>
            </w:r>
            <w:r w:rsidRPr="0088089A">
              <w:rPr>
                <w:rStyle w:val="FontStyle20"/>
                <w:rFonts w:ascii="仿宋_GB2312" w:eastAsia="仿宋_GB2312"/>
                <w:lang w:val="zh-CN"/>
              </w:rPr>
              <w:t>0.2</w:t>
            </w:r>
          </w:p>
        </w:tc>
        <w:tc>
          <w:tcPr>
            <w:tcW w:w="701" w:type="dxa"/>
            <w:tcBorders>
              <w:top w:val="single" w:sz="6" w:space="0" w:color="auto"/>
              <w:left w:val="single" w:sz="6" w:space="0" w:color="auto"/>
              <w:bottom w:val="nil"/>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r w:rsidR="0087766F" w:rsidRPr="00010BCF" w:rsidTr="008337B9">
        <w:trPr>
          <w:trHeight w:val="681"/>
        </w:trPr>
        <w:tc>
          <w:tcPr>
            <w:tcW w:w="514" w:type="dxa"/>
            <w:vMerge/>
            <w:tcBorders>
              <w:top w:val="nil"/>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p>
          <w:p w:rsidR="0087766F" w:rsidRPr="0088089A" w:rsidRDefault="0087766F" w:rsidP="008337B9">
            <w:pPr>
              <w:pStyle w:val="Style6"/>
              <w:widowControl/>
              <w:jc w:val="center"/>
              <w:rPr>
                <w:rStyle w:val="FontStyle20"/>
                <w:rFonts w:ascii="仿宋_GB2312" w:eastAsia="仿宋_GB2312"/>
                <w:lang w:val="zh-CN"/>
              </w:rPr>
            </w:pPr>
          </w:p>
        </w:tc>
        <w:tc>
          <w:tcPr>
            <w:tcW w:w="4459" w:type="dxa"/>
            <w:vMerge/>
            <w:tcBorders>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p>
        </w:tc>
        <w:tc>
          <w:tcPr>
            <w:tcW w:w="667" w:type="dxa"/>
            <w:vMerge/>
            <w:tcBorders>
              <w:top w:val="nil"/>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p>
          <w:p w:rsidR="0087766F" w:rsidRPr="0088089A" w:rsidRDefault="0087766F" w:rsidP="008337B9">
            <w:pPr>
              <w:pStyle w:val="Style6"/>
              <w:widowControl/>
              <w:jc w:val="center"/>
              <w:rPr>
                <w:rStyle w:val="FontStyle20"/>
                <w:rFonts w:ascii="仿宋_GB2312" w:eastAsia="仿宋_GB2312"/>
                <w:lang w:val="zh-CN"/>
              </w:rPr>
            </w:pPr>
          </w:p>
        </w:tc>
        <w:tc>
          <w:tcPr>
            <w:tcW w:w="3456" w:type="dxa"/>
            <w:vMerge/>
            <w:tcBorders>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p>
        </w:tc>
        <w:tc>
          <w:tcPr>
            <w:tcW w:w="701" w:type="dxa"/>
            <w:tcBorders>
              <w:top w:val="nil"/>
              <w:left w:val="single" w:sz="6" w:space="0" w:color="auto"/>
              <w:bottom w:val="single" w:sz="6" w:space="0" w:color="auto"/>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r w:rsidR="0087766F" w:rsidRPr="00010BCF" w:rsidTr="008337B9">
        <w:tc>
          <w:tcPr>
            <w:tcW w:w="514" w:type="dxa"/>
            <w:vMerge w:val="restart"/>
            <w:tcBorders>
              <w:top w:val="single" w:sz="6" w:space="0" w:color="auto"/>
              <w:left w:val="single" w:sz="6" w:space="0" w:color="auto"/>
              <w:right w:val="single" w:sz="6" w:space="0" w:color="auto"/>
            </w:tcBorders>
            <w:vAlign w:val="center"/>
          </w:tcPr>
          <w:p w:rsidR="0087766F" w:rsidRPr="0088089A" w:rsidRDefault="0087766F" w:rsidP="008337B9">
            <w:pPr>
              <w:pStyle w:val="Style6"/>
              <w:jc w:val="center"/>
              <w:rPr>
                <w:rStyle w:val="FontStyle20"/>
                <w:rFonts w:ascii="仿宋_GB2312" w:eastAsia="仿宋_GB2312"/>
                <w:lang w:val="zh-CN"/>
              </w:rPr>
            </w:pPr>
            <w:r w:rsidRPr="0088089A">
              <w:rPr>
                <w:rStyle w:val="FontStyle20"/>
                <w:rFonts w:ascii="仿宋_GB2312" w:eastAsia="仿宋_GB2312"/>
                <w:lang w:val="zh-CN"/>
              </w:rPr>
              <w:t>14</w:t>
            </w:r>
          </w:p>
        </w:tc>
        <w:tc>
          <w:tcPr>
            <w:tcW w:w="4459" w:type="dxa"/>
            <w:vMerge w:val="restart"/>
            <w:tcBorders>
              <w:top w:val="single" w:sz="6" w:space="0" w:color="auto"/>
              <w:left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物业管理区域禁止饲养宠物、家禽，禁止不经批准</w:t>
            </w:r>
          </w:p>
          <w:p w:rsidR="0087766F" w:rsidRPr="0088089A" w:rsidRDefault="0087766F" w:rsidP="008337B9">
            <w:pPr>
              <w:pStyle w:val="Style6"/>
              <w:jc w:val="both"/>
              <w:rPr>
                <w:rStyle w:val="FontStyle20"/>
                <w:rFonts w:ascii="仿宋_GB2312" w:eastAsia="仿宋_GB2312"/>
                <w:lang w:val="zh-CN"/>
              </w:rPr>
            </w:pPr>
            <w:r w:rsidRPr="0088089A">
              <w:rPr>
                <w:rStyle w:val="FontStyle20"/>
                <w:rFonts w:ascii="仿宋_GB2312" w:eastAsia="仿宋_GB2312" w:hint="eastAsia"/>
                <w:lang w:val="zh-CN"/>
              </w:rPr>
              <w:t>随意设立各类永久性的设施。宣传广告、宣传</w:t>
            </w:r>
            <w:proofErr w:type="gramStart"/>
            <w:r w:rsidRPr="0088089A">
              <w:rPr>
                <w:rStyle w:val="FontStyle20"/>
                <w:rFonts w:ascii="宋体" w:eastAsia="宋体" w:hAnsi="宋体" w:cs="宋体" w:hint="eastAsia"/>
                <w:lang w:val="zh-CN"/>
              </w:rPr>
              <w:t>橫</w:t>
            </w:r>
            <w:r w:rsidRPr="0088089A">
              <w:rPr>
                <w:rStyle w:val="FontStyle20"/>
                <w:rFonts w:ascii="仿宋_GB2312" w:eastAsia="仿宋_GB2312" w:hAnsi="仿宋_GB2312" w:cs="仿宋_GB2312" w:hint="eastAsia"/>
                <w:lang w:val="zh-CN"/>
              </w:rPr>
              <w:t>幅等必须</w:t>
            </w:r>
            <w:proofErr w:type="gramEnd"/>
            <w:r w:rsidRPr="0088089A">
              <w:rPr>
                <w:rStyle w:val="FontStyle20"/>
                <w:rFonts w:ascii="仿宋_GB2312" w:eastAsia="仿宋_GB2312" w:hAnsi="仿宋_GB2312" w:cs="仿宋_GB2312" w:hint="eastAsia"/>
                <w:lang w:val="zh-CN"/>
              </w:rPr>
              <w:t>办理相关手续，方可张</w:t>
            </w:r>
            <w:r>
              <w:rPr>
                <w:rStyle w:val="FontStyle20"/>
                <w:rFonts w:ascii="仿宋_GB2312" w:eastAsia="仿宋_GB2312" w:hint="eastAsia"/>
                <w:lang w:val="zh-CN"/>
              </w:rPr>
              <w:t>贴、</w:t>
            </w:r>
            <w:r w:rsidRPr="0088089A">
              <w:rPr>
                <w:rStyle w:val="FontStyle20"/>
                <w:rFonts w:ascii="仿宋_GB2312" w:eastAsia="仿宋_GB2312" w:hint="eastAsia"/>
                <w:lang w:val="zh-CN"/>
              </w:rPr>
              <w:t>悬挂。</w:t>
            </w:r>
          </w:p>
        </w:tc>
        <w:tc>
          <w:tcPr>
            <w:tcW w:w="667" w:type="dxa"/>
            <w:vMerge w:val="restart"/>
            <w:tcBorders>
              <w:top w:val="single" w:sz="6" w:space="0" w:color="auto"/>
              <w:left w:val="single" w:sz="6" w:space="0" w:color="auto"/>
              <w:right w:val="single" w:sz="6" w:space="0" w:color="auto"/>
            </w:tcBorders>
            <w:vAlign w:val="center"/>
          </w:tcPr>
          <w:p w:rsidR="0087766F" w:rsidRPr="0088089A" w:rsidRDefault="0087766F" w:rsidP="008337B9">
            <w:pPr>
              <w:pStyle w:val="Style6"/>
              <w:jc w:val="center"/>
              <w:rPr>
                <w:rStyle w:val="FontStyle20"/>
                <w:rFonts w:ascii="仿宋_GB2312" w:eastAsia="仿宋_GB2312"/>
                <w:lang w:val="zh-CN"/>
              </w:rPr>
            </w:pPr>
            <w:r w:rsidRPr="0088089A">
              <w:rPr>
                <w:rStyle w:val="FontStyle20"/>
                <w:rFonts w:ascii="仿宋_GB2312" w:eastAsia="仿宋_GB2312"/>
                <w:lang w:val="zh-CN"/>
              </w:rPr>
              <w:t>2</w:t>
            </w:r>
          </w:p>
        </w:tc>
        <w:tc>
          <w:tcPr>
            <w:tcW w:w="3456" w:type="dxa"/>
            <w:vMerge w:val="restart"/>
            <w:tcBorders>
              <w:top w:val="single" w:sz="6" w:space="0" w:color="auto"/>
              <w:left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执行</w:t>
            </w:r>
            <w:r w:rsidRPr="0088089A">
              <w:rPr>
                <w:rStyle w:val="FontStyle20"/>
                <w:rFonts w:ascii="仿宋_GB2312" w:eastAsia="仿宋_GB2312"/>
                <w:lang w:val="zh-CN"/>
              </w:rPr>
              <w:t>2.0</w:t>
            </w:r>
            <w:r w:rsidRPr="0088089A">
              <w:rPr>
                <w:rStyle w:val="FontStyle20"/>
                <w:rFonts w:ascii="仿宋_GB2312" w:eastAsia="仿宋_GB2312" w:hint="eastAsia"/>
                <w:lang w:val="zh-CN"/>
              </w:rPr>
              <w:t>，每发现</w:t>
            </w:r>
            <w:r w:rsidRPr="0088089A">
              <w:rPr>
                <w:rStyle w:val="FontStyle20"/>
                <w:rFonts w:ascii="仿宋_GB2312" w:eastAsia="仿宋_GB2312"/>
                <w:lang w:val="zh-CN"/>
              </w:rPr>
              <w:t>1</w:t>
            </w:r>
            <w:r w:rsidRPr="0088089A">
              <w:rPr>
                <w:rStyle w:val="FontStyle20"/>
                <w:rFonts w:ascii="仿宋_GB2312" w:eastAsia="仿宋_GB2312" w:hint="eastAsia"/>
                <w:lang w:val="zh-CN"/>
              </w:rPr>
              <w:t>处扣</w:t>
            </w:r>
            <w:r w:rsidRPr="0088089A">
              <w:rPr>
                <w:rStyle w:val="FontStyle20"/>
                <w:rFonts w:ascii="仿宋_GB2312" w:eastAsia="仿宋_GB2312"/>
                <w:lang w:val="zh-CN"/>
              </w:rPr>
              <w:t>0.2</w:t>
            </w:r>
          </w:p>
        </w:tc>
        <w:tc>
          <w:tcPr>
            <w:tcW w:w="701" w:type="dxa"/>
            <w:tcBorders>
              <w:top w:val="single" w:sz="6" w:space="0" w:color="auto"/>
              <w:left w:val="single" w:sz="6" w:space="0" w:color="auto"/>
              <w:bottom w:val="nil"/>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r w:rsidR="0087766F" w:rsidRPr="00010BCF" w:rsidTr="008337B9">
        <w:trPr>
          <w:trHeight w:val="1056"/>
        </w:trPr>
        <w:tc>
          <w:tcPr>
            <w:tcW w:w="514" w:type="dxa"/>
            <w:vMerge/>
            <w:tcBorders>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p>
        </w:tc>
        <w:tc>
          <w:tcPr>
            <w:tcW w:w="4459" w:type="dxa"/>
            <w:vMerge/>
            <w:tcBorders>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p>
        </w:tc>
        <w:tc>
          <w:tcPr>
            <w:tcW w:w="667" w:type="dxa"/>
            <w:vMerge/>
            <w:tcBorders>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p>
        </w:tc>
        <w:tc>
          <w:tcPr>
            <w:tcW w:w="3456" w:type="dxa"/>
            <w:vMerge/>
            <w:tcBorders>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p>
        </w:tc>
        <w:tc>
          <w:tcPr>
            <w:tcW w:w="701" w:type="dxa"/>
            <w:tcBorders>
              <w:top w:val="nil"/>
              <w:left w:val="single" w:sz="6" w:space="0" w:color="auto"/>
              <w:bottom w:val="single" w:sz="6" w:space="0" w:color="auto"/>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r w:rsidR="0087766F" w:rsidRPr="00010BCF" w:rsidTr="008337B9">
        <w:trPr>
          <w:trHeight w:val="693"/>
        </w:trPr>
        <w:tc>
          <w:tcPr>
            <w:tcW w:w="514" w:type="dxa"/>
            <w:tcBorders>
              <w:top w:val="single" w:sz="6" w:space="0" w:color="auto"/>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r w:rsidRPr="0088089A">
              <w:rPr>
                <w:rStyle w:val="FontStyle20"/>
                <w:rFonts w:ascii="仿宋_GB2312" w:eastAsia="仿宋_GB2312"/>
                <w:lang w:val="zh-CN"/>
              </w:rPr>
              <w:t>15</w:t>
            </w:r>
          </w:p>
        </w:tc>
        <w:tc>
          <w:tcPr>
            <w:tcW w:w="4459" w:type="dxa"/>
            <w:tcBorders>
              <w:top w:val="single" w:sz="6" w:space="0" w:color="auto"/>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除学校统一规划的商业经营网点，禁止一切临时性</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center"/>
              <w:rPr>
                <w:rStyle w:val="FontStyle20"/>
                <w:rFonts w:ascii="仿宋_GB2312" w:eastAsia="仿宋_GB2312"/>
                <w:lang w:val="zh-CN"/>
              </w:rPr>
            </w:pPr>
            <w:r w:rsidRPr="0088089A">
              <w:rPr>
                <w:rStyle w:val="FontStyle20"/>
                <w:rFonts w:ascii="仿宋_GB2312" w:eastAsia="仿宋_GB2312"/>
                <w:lang w:val="zh-CN"/>
              </w:rPr>
              <w:t>2</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88089A" w:rsidRDefault="0087766F" w:rsidP="008337B9">
            <w:pPr>
              <w:pStyle w:val="Style6"/>
              <w:widowControl/>
              <w:jc w:val="both"/>
              <w:rPr>
                <w:rStyle w:val="FontStyle20"/>
                <w:rFonts w:ascii="仿宋_GB2312" w:eastAsia="仿宋_GB2312"/>
                <w:lang w:val="zh-CN"/>
              </w:rPr>
            </w:pPr>
            <w:r w:rsidRPr="0088089A">
              <w:rPr>
                <w:rStyle w:val="FontStyle20"/>
                <w:rFonts w:ascii="仿宋_GB2312" w:eastAsia="仿宋_GB2312" w:hint="eastAsia"/>
                <w:lang w:val="zh-CN"/>
              </w:rPr>
              <w:t>执行</w:t>
            </w:r>
            <w:r w:rsidRPr="0088089A">
              <w:rPr>
                <w:rStyle w:val="FontStyle20"/>
                <w:rFonts w:ascii="仿宋_GB2312" w:eastAsia="仿宋_GB2312"/>
                <w:lang w:val="zh-CN"/>
              </w:rPr>
              <w:t>2.0</w:t>
            </w:r>
            <w:r w:rsidRPr="0088089A">
              <w:rPr>
                <w:rStyle w:val="FontStyle20"/>
                <w:rFonts w:ascii="仿宋_GB2312" w:eastAsia="仿宋_GB2312" w:hint="eastAsia"/>
                <w:lang w:val="zh-CN"/>
              </w:rPr>
              <w:t>，每发现一处扣</w:t>
            </w:r>
            <w:r w:rsidRPr="0088089A">
              <w:rPr>
                <w:rStyle w:val="FontStyle20"/>
                <w:rFonts w:ascii="仿宋_GB2312" w:eastAsia="仿宋_GB2312"/>
                <w:lang w:val="zh-CN"/>
              </w:rPr>
              <w:t>0.2</w:t>
            </w:r>
          </w:p>
        </w:tc>
        <w:tc>
          <w:tcPr>
            <w:tcW w:w="701" w:type="dxa"/>
            <w:tcBorders>
              <w:top w:val="single" w:sz="6" w:space="0" w:color="auto"/>
              <w:left w:val="single" w:sz="6" w:space="0" w:color="auto"/>
              <w:bottom w:val="single" w:sz="6" w:space="0" w:color="auto"/>
              <w:right w:val="single" w:sz="6" w:space="0" w:color="auto"/>
            </w:tcBorders>
          </w:tcPr>
          <w:p w:rsidR="0087766F" w:rsidRPr="0088089A" w:rsidRDefault="0087766F" w:rsidP="008337B9">
            <w:pPr>
              <w:pStyle w:val="Style6"/>
              <w:widowControl/>
              <w:jc w:val="center"/>
              <w:rPr>
                <w:rStyle w:val="FontStyle20"/>
                <w:rFonts w:ascii="仿宋_GB2312" w:eastAsia="仿宋_GB2312"/>
                <w:lang w:val="zh-CN"/>
              </w:rPr>
            </w:pPr>
          </w:p>
        </w:tc>
      </w:tr>
    </w:tbl>
    <w:p w:rsidR="0087766F" w:rsidRDefault="0087766F" w:rsidP="0087766F">
      <w:pPr>
        <w:pStyle w:val="Style6"/>
        <w:widowControl/>
        <w:tabs>
          <w:tab w:val="left" w:pos="1291"/>
        </w:tabs>
        <w:spacing w:line="547" w:lineRule="exact"/>
        <w:rPr>
          <w:rStyle w:val="FontStyle12"/>
          <w:rFonts w:ascii="仿宋_GB2312" w:eastAsia="仿宋_GB2312"/>
          <w:kern w:val="2"/>
          <w:sz w:val="32"/>
          <w:szCs w:val="32"/>
        </w:rPr>
      </w:pPr>
    </w:p>
    <w:p w:rsidR="0087766F" w:rsidRDefault="0087766F" w:rsidP="0087766F">
      <w:pPr>
        <w:pStyle w:val="Style11"/>
        <w:widowControl/>
        <w:spacing w:line="389" w:lineRule="exact"/>
        <w:rPr>
          <w:rStyle w:val="FontStyle20"/>
          <w:lang w:val="zh-CN"/>
        </w:rPr>
      </w:pPr>
    </w:p>
    <w:tbl>
      <w:tblPr>
        <w:tblW w:w="9806" w:type="dxa"/>
        <w:tblInd w:w="-745" w:type="dxa"/>
        <w:tblLayout w:type="fixed"/>
        <w:tblCellMar>
          <w:left w:w="40" w:type="dxa"/>
          <w:right w:w="40" w:type="dxa"/>
        </w:tblCellMar>
        <w:tblLook w:val="0000" w:firstRow="0" w:lastRow="0" w:firstColumn="0" w:lastColumn="0" w:noHBand="0" w:noVBand="0"/>
      </w:tblPr>
      <w:tblGrid>
        <w:gridCol w:w="648"/>
        <w:gridCol w:w="4459"/>
        <w:gridCol w:w="498"/>
        <w:gridCol w:w="3601"/>
        <w:gridCol w:w="600"/>
      </w:tblGrid>
      <w:tr w:rsidR="0087766F" w:rsidRPr="00010BCF" w:rsidTr="008337B9">
        <w:tc>
          <w:tcPr>
            <w:tcW w:w="64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r w:rsidRPr="009D2F86">
              <w:rPr>
                <w:rStyle w:val="FontStyle20"/>
                <w:rFonts w:ascii="仿宋_GB2312" w:eastAsia="仿宋_GB2312" w:hint="eastAsia"/>
                <w:bCs/>
              </w:rPr>
              <w:t>序号</w:t>
            </w:r>
          </w:p>
        </w:tc>
        <w:tc>
          <w:tcPr>
            <w:tcW w:w="4459"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r w:rsidRPr="009D2F86">
              <w:rPr>
                <w:rStyle w:val="FontStyle20"/>
                <w:rFonts w:ascii="仿宋_GB2312" w:eastAsia="仿宋_GB2312" w:hint="eastAsia"/>
                <w:bCs/>
              </w:rPr>
              <w:t>标准内容</w:t>
            </w:r>
          </w:p>
        </w:tc>
        <w:tc>
          <w:tcPr>
            <w:tcW w:w="49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r w:rsidRPr="009D2F86">
              <w:rPr>
                <w:rStyle w:val="FontStyle20"/>
                <w:rFonts w:ascii="仿宋_GB2312" w:eastAsia="仿宋_GB2312" w:hint="eastAsia"/>
                <w:bCs/>
              </w:rPr>
              <w:t>规定分值</w:t>
            </w:r>
          </w:p>
        </w:tc>
        <w:tc>
          <w:tcPr>
            <w:tcW w:w="3601"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r w:rsidRPr="009D2F86">
              <w:rPr>
                <w:rStyle w:val="FontStyle20"/>
                <w:rFonts w:ascii="仿宋_GB2312" w:eastAsia="仿宋_GB2312" w:hint="eastAsia"/>
                <w:bCs/>
              </w:rPr>
              <w:t>评分细则</w:t>
            </w:r>
          </w:p>
        </w:tc>
        <w:tc>
          <w:tcPr>
            <w:tcW w:w="600" w:type="dxa"/>
            <w:tcBorders>
              <w:top w:val="single" w:sz="6" w:space="0" w:color="auto"/>
              <w:left w:val="single" w:sz="6" w:space="0" w:color="auto"/>
              <w:bottom w:val="single" w:sz="6" w:space="0" w:color="auto"/>
              <w:right w:val="single" w:sz="4"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r>
              <w:rPr>
                <w:rStyle w:val="FontStyle20"/>
                <w:rFonts w:ascii="仿宋_GB2312" w:eastAsia="仿宋_GB2312" w:hint="eastAsia"/>
                <w:bCs/>
              </w:rPr>
              <w:t>得分</w:t>
            </w:r>
          </w:p>
        </w:tc>
      </w:tr>
      <w:tr w:rsidR="0087766F" w:rsidRPr="00010BCF" w:rsidTr="008337B9">
        <w:tc>
          <w:tcPr>
            <w:tcW w:w="64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p>
        </w:tc>
        <w:tc>
          <w:tcPr>
            <w:tcW w:w="4459"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bCs/>
              </w:rPr>
            </w:pPr>
            <w:r w:rsidRPr="009D2F86">
              <w:rPr>
                <w:rStyle w:val="FontStyle20"/>
                <w:rFonts w:ascii="仿宋_GB2312" w:eastAsia="仿宋_GB2312" w:hint="eastAsia"/>
                <w:bCs/>
              </w:rPr>
              <w:t>或永久性的商业经营摊点在物业管理区域内经营。宣传或公益性的临时摊点</w:t>
            </w:r>
            <w:proofErr w:type="gramStart"/>
            <w:r w:rsidRPr="009D2F86">
              <w:rPr>
                <w:rStyle w:val="FontStyle20"/>
                <w:rFonts w:ascii="仿宋_GB2312" w:eastAsia="仿宋_GB2312" w:hint="eastAsia"/>
                <w:bCs/>
              </w:rPr>
              <w:t>〔</w:t>
            </w:r>
            <w:proofErr w:type="gramEnd"/>
            <w:r w:rsidRPr="009D2F86">
              <w:rPr>
                <w:rStyle w:val="FontStyle20"/>
                <w:rFonts w:ascii="仿宋_GB2312" w:eastAsia="仿宋_GB2312" w:hint="eastAsia"/>
                <w:bCs/>
              </w:rPr>
              <w:t>不超过</w:t>
            </w:r>
            <w:r w:rsidRPr="009D2F86">
              <w:rPr>
                <w:rStyle w:val="FontStyle20"/>
                <w:rFonts w:ascii="仿宋_GB2312" w:eastAsia="仿宋_GB2312" w:hint="eastAsia"/>
              </w:rPr>
              <w:t>24</w:t>
            </w:r>
            <w:r w:rsidRPr="009D2F86">
              <w:rPr>
                <w:rStyle w:val="FontStyle20"/>
                <w:rFonts w:ascii="仿宋_GB2312" w:eastAsia="仿宋_GB2312" w:hint="eastAsia"/>
                <w:bCs/>
              </w:rPr>
              <w:t>小时、须经后勤管理处批准，并办理相关手续方可进行。</w:t>
            </w:r>
          </w:p>
        </w:tc>
        <w:tc>
          <w:tcPr>
            <w:tcW w:w="49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p>
        </w:tc>
        <w:tc>
          <w:tcPr>
            <w:tcW w:w="3601"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bCs/>
              </w:rPr>
            </w:pPr>
          </w:p>
        </w:tc>
        <w:tc>
          <w:tcPr>
            <w:tcW w:w="600" w:type="dxa"/>
            <w:tcBorders>
              <w:top w:val="single" w:sz="6" w:space="0" w:color="auto"/>
              <w:left w:val="single" w:sz="6" w:space="0" w:color="auto"/>
              <w:bottom w:val="single" w:sz="6" w:space="0" w:color="auto"/>
              <w:right w:val="single" w:sz="4"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c>
          <w:tcPr>
            <w:tcW w:w="64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r w:rsidRPr="009D2F86">
              <w:rPr>
                <w:rStyle w:val="FontStyle20"/>
                <w:rFonts w:ascii="仿宋_GB2312" w:eastAsia="仿宋_GB2312" w:hint="eastAsia"/>
                <w:bCs/>
              </w:rPr>
              <w:t>二</w:t>
            </w:r>
          </w:p>
        </w:tc>
        <w:tc>
          <w:tcPr>
            <w:tcW w:w="4459"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bCs/>
              </w:rPr>
            </w:pPr>
            <w:r w:rsidRPr="009D2F86">
              <w:rPr>
                <w:rStyle w:val="FontStyle20"/>
                <w:rFonts w:ascii="仿宋_GB2312" w:eastAsia="仿宋_GB2312" w:hint="eastAsia"/>
                <w:bCs/>
              </w:rPr>
              <w:t>房屋管理与维修养护</w:t>
            </w:r>
          </w:p>
        </w:tc>
        <w:tc>
          <w:tcPr>
            <w:tcW w:w="49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rPr>
            </w:pPr>
            <w:r w:rsidRPr="009D2F86">
              <w:rPr>
                <w:rStyle w:val="FontStyle20"/>
                <w:rFonts w:ascii="仿宋_GB2312" w:eastAsia="仿宋_GB2312" w:hint="eastAsia"/>
              </w:rPr>
              <w:t>13</w:t>
            </w:r>
          </w:p>
        </w:tc>
        <w:tc>
          <w:tcPr>
            <w:tcW w:w="3601"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bCs/>
              </w:rPr>
            </w:pPr>
          </w:p>
        </w:tc>
        <w:tc>
          <w:tcPr>
            <w:tcW w:w="600" w:type="dxa"/>
            <w:tcBorders>
              <w:top w:val="single" w:sz="6" w:space="0" w:color="auto"/>
              <w:left w:val="single" w:sz="6" w:space="0" w:color="auto"/>
              <w:bottom w:val="single" w:sz="6" w:space="0" w:color="auto"/>
              <w:right w:val="single" w:sz="4"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c>
          <w:tcPr>
            <w:tcW w:w="64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rPr>
            </w:pPr>
            <w:r w:rsidRPr="009D2F86">
              <w:rPr>
                <w:rStyle w:val="FontStyle20"/>
                <w:rFonts w:ascii="仿宋_GB2312" w:eastAsia="仿宋_GB2312" w:hint="eastAsia"/>
              </w:rPr>
              <w:t>1</w:t>
            </w:r>
          </w:p>
        </w:tc>
        <w:tc>
          <w:tcPr>
            <w:tcW w:w="4459"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bCs/>
              </w:rPr>
            </w:pPr>
            <w:r w:rsidRPr="009D2F86">
              <w:rPr>
                <w:rStyle w:val="FontStyle20"/>
                <w:rFonts w:ascii="仿宋_GB2312" w:eastAsia="仿宋_GB2312" w:hint="eastAsia"/>
                <w:bCs/>
              </w:rPr>
              <w:t>物业管理区域设有平面示意图，主要路口设有路标，教学楼、办公楼、学生公寓楼分别设有教室、办公室、寝室分布图</w:t>
            </w:r>
          </w:p>
        </w:tc>
        <w:tc>
          <w:tcPr>
            <w:tcW w:w="49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rPr>
            </w:pPr>
            <w:r w:rsidRPr="009D2F86">
              <w:rPr>
                <w:rStyle w:val="FontStyle20"/>
                <w:rFonts w:ascii="仿宋_GB2312" w:eastAsia="仿宋_GB2312" w:hint="eastAsia"/>
              </w:rPr>
              <w:t>1</w:t>
            </w:r>
          </w:p>
        </w:tc>
        <w:tc>
          <w:tcPr>
            <w:tcW w:w="3601"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rPr>
            </w:pPr>
            <w:r w:rsidRPr="009D2F86">
              <w:rPr>
                <w:rStyle w:val="FontStyle20"/>
                <w:rFonts w:ascii="仿宋_GB2312" w:eastAsia="仿宋_GB2312" w:hint="eastAsia"/>
                <w:bCs/>
              </w:rPr>
              <w:t>符合</w:t>
            </w:r>
            <w:r w:rsidRPr="009D2F86">
              <w:rPr>
                <w:rStyle w:val="FontStyle20"/>
                <w:rFonts w:ascii="仿宋_GB2312" w:eastAsia="仿宋_GB2312" w:hint="eastAsia"/>
              </w:rPr>
              <w:t>1.0</w:t>
            </w:r>
            <w:r w:rsidRPr="009D2F86">
              <w:rPr>
                <w:rStyle w:val="FontStyle20"/>
                <w:rFonts w:ascii="仿宋_GB2312" w:eastAsia="仿宋_GB2312" w:hint="eastAsia"/>
                <w:bCs/>
              </w:rPr>
              <w:t>，无示意图扣</w:t>
            </w:r>
            <w:r w:rsidRPr="009D2F86">
              <w:rPr>
                <w:rStyle w:val="FontStyle20"/>
                <w:rFonts w:ascii="仿宋_GB2312" w:eastAsia="仿宋_GB2312" w:hint="eastAsia"/>
              </w:rPr>
              <w:t>0.2</w:t>
            </w:r>
            <w:r w:rsidRPr="009D2F86">
              <w:rPr>
                <w:rStyle w:val="FontStyle20"/>
                <w:rFonts w:ascii="仿宋_GB2312" w:eastAsia="仿宋_GB2312" w:hint="eastAsia"/>
                <w:bCs/>
              </w:rPr>
              <w:t>，无路标扣</w:t>
            </w:r>
            <w:r w:rsidRPr="009D2F86">
              <w:rPr>
                <w:rStyle w:val="FontStyle20"/>
                <w:rFonts w:ascii="仿宋_GB2312" w:eastAsia="仿宋_GB2312" w:hint="eastAsia"/>
              </w:rPr>
              <w:t>0</w:t>
            </w:r>
            <w:r>
              <w:rPr>
                <w:rStyle w:val="FontStyle20"/>
                <w:rFonts w:ascii="仿宋_GB2312" w:eastAsia="仿宋_GB2312" w:hint="eastAsia"/>
              </w:rPr>
              <w:t>.</w:t>
            </w:r>
            <w:r w:rsidRPr="009D2F86">
              <w:rPr>
                <w:rStyle w:val="FontStyle20"/>
                <w:rFonts w:ascii="仿宋_GB2312" w:eastAsia="仿宋_GB2312" w:hint="eastAsia"/>
              </w:rPr>
              <w:t xml:space="preserve"> 1</w:t>
            </w:r>
            <w:r w:rsidRPr="009D2F86">
              <w:rPr>
                <w:rStyle w:val="FontStyle20"/>
                <w:rFonts w:ascii="仿宋_GB2312" w:eastAsia="仿宋_GB2312" w:hint="eastAsia"/>
                <w:bCs/>
              </w:rPr>
              <w:t>，</w:t>
            </w:r>
            <w:proofErr w:type="gramStart"/>
            <w:r w:rsidRPr="009D2F86">
              <w:rPr>
                <w:rStyle w:val="FontStyle20"/>
                <w:rFonts w:ascii="仿宋_GB2312" w:eastAsia="仿宋_GB2312" w:hint="eastAsia"/>
                <w:bCs/>
              </w:rPr>
              <w:t>分布图缺</w:t>
            </w:r>
            <w:r w:rsidRPr="009D2F86">
              <w:rPr>
                <w:rStyle w:val="FontStyle20"/>
                <w:rFonts w:ascii="仿宋_GB2312" w:eastAsia="仿宋_GB2312" w:hint="eastAsia"/>
              </w:rPr>
              <w:t>1</w:t>
            </w:r>
            <w:r w:rsidRPr="009D2F86">
              <w:rPr>
                <w:rStyle w:val="FontStyle20"/>
                <w:rFonts w:ascii="仿宋_GB2312" w:eastAsia="仿宋_GB2312" w:hint="eastAsia"/>
                <w:bCs/>
              </w:rPr>
              <w:t>个</w:t>
            </w:r>
            <w:proofErr w:type="gramEnd"/>
            <w:r w:rsidRPr="009D2F86">
              <w:rPr>
                <w:rStyle w:val="FontStyle20"/>
                <w:rFonts w:ascii="仿宋_GB2312" w:eastAsia="仿宋_GB2312" w:hint="eastAsia"/>
                <w:bCs/>
              </w:rPr>
              <w:t>扣</w:t>
            </w:r>
            <w:r w:rsidRPr="009D2F86">
              <w:rPr>
                <w:rStyle w:val="FontStyle20"/>
                <w:rFonts w:ascii="仿宋_GB2312" w:eastAsia="仿宋_GB2312" w:hint="eastAsia"/>
              </w:rPr>
              <w:t>0.</w:t>
            </w:r>
            <w:r w:rsidRPr="009D2F86">
              <w:rPr>
                <w:rStyle w:val="FontStyle20"/>
                <w:rFonts w:ascii="仿宋_GB2312" w:eastAsia="仿宋_GB2312" w:hint="eastAsia"/>
                <w:bCs/>
              </w:rPr>
              <w:t xml:space="preserve"> </w:t>
            </w:r>
            <w:r w:rsidRPr="009D2F86">
              <w:rPr>
                <w:rStyle w:val="FontStyle20"/>
                <w:rFonts w:ascii="仿宋_GB2312" w:eastAsia="仿宋_GB2312" w:hint="eastAsia"/>
              </w:rPr>
              <w:t>1</w:t>
            </w:r>
          </w:p>
        </w:tc>
        <w:tc>
          <w:tcPr>
            <w:tcW w:w="600" w:type="dxa"/>
            <w:tcBorders>
              <w:top w:val="single" w:sz="6" w:space="0" w:color="auto"/>
              <w:left w:val="single" w:sz="6" w:space="0" w:color="auto"/>
              <w:bottom w:val="single" w:sz="6" w:space="0" w:color="auto"/>
              <w:right w:val="single" w:sz="4"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rPr>
          <w:trHeight w:val="1288"/>
        </w:trPr>
        <w:tc>
          <w:tcPr>
            <w:tcW w:w="64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rPr>
            </w:pPr>
            <w:r w:rsidRPr="009D2F86">
              <w:rPr>
                <w:rStyle w:val="FontStyle20"/>
                <w:rFonts w:ascii="仿宋_GB2312" w:eastAsia="仿宋_GB2312" w:hint="eastAsia"/>
              </w:rPr>
              <w:t>2</w:t>
            </w:r>
          </w:p>
        </w:tc>
        <w:tc>
          <w:tcPr>
            <w:tcW w:w="4459"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bCs/>
              </w:rPr>
            </w:pPr>
            <w:r w:rsidRPr="009D2F86">
              <w:rPr>
                <w:rStyle w:val="FontStyle20"/>
                <w:rFonts w:ascii="仿宋_GB2312" w:eastAsia="仿宋_GB2312" w:hint="eastAsia"/>
                <w:bCs/>
              </w:rPr>
              <w:t>无将物业管理用房挪作它用、无擅自改变房屋用途、无擅自增加经营项目现象</w:t>
            </w:r>
          </w:p>
        </w:tc>
        <w:tc>
          <w:tcPr>
            <w:tcW w:w="49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rPr>
            </w:pPr>
            <w:r w:rsidRPr="009D2F86">
              <w:rPr>
                <w:rStyle w:val="FontStyle20"/>
                <w:rFonts w:ascii="仿宋_GB2312" w:eastAsia="仿宋_GB2312" w:hint="eastAsia"/>
              </w:rPr>
              <w:t>2</w:t>
            </w:r>
          </w:p>
        </w:tc>
        <w:tc>
          <w:tcPr>
            <w:tcW w:w="3601"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rPr>
            </w:pPr>
            <w:r w:rsidRPr="009D2F86">
              <w:rPr>
                <w:rStyle w:val="FontStyle20"/>
                <w:rFonts w:ascii="仿宋_GB2312" w:eastAsia="仿宋_GB2312" w:hint="eastAsia"/>
                <w:bCs/>
              </w:rPr>
              <w:t>符合</w:t>
            </w:r>
            <w:r w:rsidRPr="009D2F86">
              <w:rPr>
                <w:rStyle w:val="FontStyle20"/>
                <w:rFonts w:ascii="仿宋_GB2312" w:eastAsia="仿宋_GB2312" w:hint="eastAsia"/>
              </w:rPr>
              <w:t>2.0</w:t>
            </w:r>
            <w:r w:rsidRPr="009D2F86">
              <w:rPr>
                <w:rStyle w:val="FontStyle20"/>
                <w:rFonts w:ascii="仿宋_GB2312" w:eastAsia="仿宋_GB2312" w:hint="eastAsia"/>
                <w:bCs/>
              </w:rPr>
              <w:t>，发现</w:t>
            </w:r>
            <w:r w:rsidRPr="009D2F86">
              <w:rPr>
                <w:rStyle w:val="FontStyle20"/>
                <w:rFonts w:ascii="仿宋_GB2312" w:eastAsia="仿宋_GB2312" w:hint="eastAsia"/>
              </w:rPr>
              <w:t>1</w:t>
            </w:r>
            <w:r w:rsidRPr="009D2F86">
              <w:rPr>
                <w:rStyle w:val="FontStyle20"/>
                <w:rFonts w:ascii="仿宋_GB2312" w:eastAsia="仿宋_GB2312" w:hint="eastAsia"/>
                <w:bCs/>
              </w:rPr>
              <w:t>处挪用物业管理用房或擅自改变房屋使用用途或擅自增加经营项目扣</w:t>
            </w:r>
            <w:r w:rsidRPr="009D2F86">
              <w:rPr>
                <w:rStyle w:val="FontStyle20"/>
                <w:rFonts w:ascii="仿宋_GB2312" w:eastAsia="仿宋_GB2312" w:hint="eastAsia"/>
              </w:rPr>
              <w:t>0</w:t>
            </w:r>
          </w:p>
        </w:tc>
        <w:tc>
          <w:tcPr>
            <w:tcW w:w="600" w:type="dxa"/>
            <w:tcBorders>
              <w:top w:val="single" w:sz="6" w:space="0" w:color="auto"/>
              <w:left w:val="single" w:sz="6" w:space="0" w:color="auto"/>
              <w:bottom w:val="single" w:sz="6" w:space="0" w:color="auto"/>
              <w:right w:val="single" w:sz="4"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c>
          <w:tcPr>
            <w:tcW w:w="64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rPr>
            </w:pPr>
            <w:r w:rsidRPr="009D2F86">
              <w:rPr>
                <w:rStyle w:val="FontStyle20"/>
                <w:rFonts w:ascii="仿宋_GB2312" w:eastAsia="仿宋_GB2312" w:hint="eastAsia"/>
              </w:rPr>
              <w:t>3</w:t>
            </w:r>
          </w:p>
        </w:tc>
        <w:tc>
          <w:tcPr>
            <w:tcW w:w="4459"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bCs/>
              </w:rPr>
            </w:pPr>
            <w:r w:rsidRPr="009D2F86">
              <w:rPr>
                <w:rStyle w:val="FontStyle20"/>
                <w:rFonts w:ascii="仿宋_GB2312" w:eastAsia="仿宋_GB2312" w:hint="eastAsia"/>
                <w:bCs/>
              </w:rPr>
              <w:t>房屋外观完好、整洁；外墙为建材贴面的，无脱落； 外墙为坡</w:t>
            </w:r>
            <w:proofErr w:type="gramStart"/>
            <w:r w:rsidRPr="009D2F86">
              <w:rPr>
                <w:rStyle w:val="FontStyle20"/>
                <w:rFonts w:ascii="仿宋_GB2312" w:eastAsia="仿宋_GB2312" w:hint="eastAsia"/>
                <w:bCs/>
              </w:rPr>
              <w:t>璃</w:t>
            </w:r>
            <w:proofErr w:type="gramEnd"/>
            <w:r w:rsidRPr="009D2F86">
              <w:rPr>
                <w:rStyle w:val="FontStyle20"/>
                <w:rFonts w:ascii="仿宋_GB2312" w:eastAsia="仿宋_GB2312" w:hint="eastAsia"/>
                <w:bCs/>
              </w:rPr>
              <w:t>幕墙的，清洁明亮、无破损；外墙为涂料的，无脱落、无污渍；无乱张贴、乱涂、乱画和乱悬挂现象</w:t>
            </w:r>
          </w:p>
        </w:tc>
        <w:tc>
          <w:tcPr>
            <w:tcW w:w="49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rPr>
            </w:pPr>
            <w:r w:rsidRPr="009D2F86">
              <w:rPr>
                <w:rStyle w:val="FontStyle20"/>
                <w:rFonts w:ascii="仿宋_GB2312" w:eastAsia="仿宋_GB2312" w:hint="eastAsia"/>
              </w:rPr>
              <w:t>2</w:t>
            </w:r>
          </w:p>
        </w:tc>
        <w:tc>
          <w:tcPr>
            <w:tcW w:w="3601"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bCs/>
              </w:rPr>
            </w:pPr>
            <w:r w:rsidRPr="009D2F86">
              <w:rPr>
                <w:rStyle w:val="FontStyle20"/>
                <w:rFonts w:ascii="仿宋_GB2312" w:eastAsia="仿宋_GB2312" w:hint="eastAsia"/>
                <w:bCs/>
              </w:rPr>
              <w:t>符合</w:t>
            </w:r>
            <w:r w:rsidRPr="009D2F86">
              <w:rPr>
                <w:rStyle w:val="FontStyle20"/>
                <w:rFonts w:ascii="仿宋_GB2312" w:eastAsia="仿宋_GB2312" w:hint="eastAsia"/>
              </w:rPr>
              <w:t>2.0</w:t>
            </w:r>
            <w:r w:rsidRPr="009D2F86">
              <w:rPr>
                <w:rStyle w:val="FontStyle20"/>
                <w:rFonts w:ascii="仿宋_GB2312" w:eastAsia="仿宋_GB2312" w:hint="eastAsia"/>
                <w:bCs/>
              </w:rPr>
              <w:t>，房屋外墙为建材贴面的每发现</w:t>
            </w:r>
            <w:r w:rsidRPr="009D2F86">
              <w:rPr>
                <w:rStyle w:val="FontStyle20"/>
                <w:rFonts w:ascii="仿宋_GB2312" w:eastAsia="仿宋_GB2312" w:hint="eastAsia"/>
              </w:rPr>
              <w:t>1</w:t>
            </w:r>
            <w:r w:rsidRPr="009D2F86">
              <w:rPr>
                <w:rStyle w:val="FontStyle20"/>
                <w:rFonts w:ascii="仿宋_GB2312" w:eastAsia="仿宋_GB2312" w:hint="eastAsia"/>
                <w:bCs/>
              </w:rPr>
              <w:t>处脱落扣</w:t>
            </w:r>
            <w:r w:rsidRPr="009D2F86">
              <w:rPr>
                <w:rStyle w:val="FontStyle20"/>
                <w:rFonts w:ascii="仿宋_GB2312" w:eastAsia="仿宋_GB2312" w:hint="eastAsia"/>
              </w:rPr>
              <w:t>0.2</w:t>
            </w:r>
            <w:r w:rsidRPr="009D2F86">
              <w:rPr>
                <w:rStyle w:val="FontStyle20"/>
                <w:rFonts w:ascii="仿宋_GB2312" w:eastAsia="仿宋_GB2312" w:hint="eastAsia"/>
                <w:bCs/>
              </w:rPr>
              <w:t>，外墙为坡</w:t>
            </w:r>
            <w:proofErr w:type="gramStart"/>
            <w:r w:rsidRPr="009D2F86">
              <w:rPr>
                <w:rStyle w:val="FontStyle20"/>
                <w:rFonts w:ascii="仿宋_GB2312" w:eastAsia="仿宋_GB2312" w:hint="eastAsia"/>
                <w:bCs/>
              </w:rPr>
              <w:t>璃</w:t>
            </w:r>
            <w:proofErr w:type="gramEnd"/>
            <w:r w:rsidRPr="009D2F86">
              <w:rPr>
                <w:rStyle w:val="FontStyle20"/>
                <w:rFonts w:ascii="仿宋_GB2312" w:eastAsia="仿宋_GB2312" w:hint="eastAsia"/>
                <w:bCs/>
              </w:rPr>
              <w:t>幕墙的每发现</w:t>
            </w:r>
            <w:r w:rsidRPr="009D2F86">
              <w:rPr>
                <w:rStyle w:val="FontStyle20"/>
                <w:rFonts w:ascii="仿宋_GB2312" w:eastAsia="仿宋_GB2312" w:hint="eastAsia"/>
              </w:rPr>
              <w:t>1</w:t>
            </w:r>
            <w:r w:rsidRPr="009D2F86">
              <w:rPr>
                <w:rStyle w:val="FontStyle20"/>
                <w:rFonts w:ascii="仿宋_GB2312" w:eastAsia="仿宋_GB2312" w:hint="eastAsia"/>
                <w:bCs/>
              </w:rPr>
              <w:t>处破损或不洁扣</w:t>
            </w:r>
            <w:r w:rsidRPr="009D2F86">
              <w:rPr>
                <w:rStyle w:val="FontStyle20"/>
                <w:rFonts w:ascii="仿宋_GB2312" w:eastAsia="仿宋_GB2312" w:hint="eastAsia"/>
              </w:rPr>
              <w:t>0.2</w:t>
            </w:r>
            <w:r w:rsidRPr="009D2F86">
              <w:rPr>
                <w:rStyle w:val="FontStyle20"/>
                <w:rFonts w:ascii="仿宋_GB2312" w:eastAsia="仿宋_GB2312" w:hint="eastAsia"/>
                <w:bCs/>
              </w:rPr>
              <w:t>，外墙为涂料的每发现</w:t>
            </w:r>
            <w:r w:rsidRPr="009D2F86">
              <w:rPr>
                <w:rStyle w:val="FontStyle20"/>
                <w:rFonts w:ascii="仿宋_GB2312" w:eastAsia="仿宋_GB2312" w:hint="eastAsia"/>
              </w:rPr>
              <w:t>1</w:t>
            </w:r>
            <w:r w:rsidRPr="009D2F86">
              <w:rPr>
                <w:rStyle w:val="FontStyle20"/>
                <w:rFonts w:ascii="仿宋_GB2312" w:eastAsia="仿宋_GB2312" w:hint="eastAsia"/>
                <w:bCs/>
              </w:rPr>
              <w:t>处褪色不一致扣</w:t>
            </w:r>
            <w:r w:rsidRPr="009D2F86">
              <w:rPr>
                <w:rStyle w:val="FontStyle20"/>
                <w:rFonts w:ascii="仿宋_GB2312" w:eastAsia="仿宋_GB2312" w:hint="eastAsia"/>
              </w:rPr>
              <w:t>0</w:t>
            </w:r>
            <w:r>
              <w:rPr>
                <w:rStyle w:val="FontStyle20"/>
                <w:rFonts w:ascii="仿宋_GB2312" w:eastAsia="仿宋_GB2312" w:hint="eastAsia"/>
              </w:rPr>
              <w:t>.</w:t>
            </w:r>
            <w:r w:rsidRPr="009D2F86">
              <w:rPr>
                <w:rStyle w:val="FontStyle20"/>
                <w:rFonts w:ascii="仿宋_GB2312" w:eastAsia="仿宋_GB2312" w:hint="eastAsia"/>
              </w:rPr>
              <w:t>2</w:t>
            </w:r>
            <w:r w:rsidRPr="009D2F86">
              <w:rPr>
                <w:rStyle w:val="FontStyle20"/>
                <w:rFonts w:ascii="仿宋_GB2312" w:eastAsia="仿宋_GB2312" w:hint="eastAsia"/>
                <w:bCs/>
              </w:rPr>
              <w:t>； 每发现</w:t>
            </w:r>
            <w:r w:rsidRPr="009D2F86">
              <w:rPr>
                <w:rStyle w:val="FontStyle20"/>
                <w:rFonts w:ascii="仿宋_GB2312" w:eastAsia="仿宋_GB2312" w:hint="eastAsia"/>
              </w:rPr>
              <w:t>1</w:t>
            </w:r>
            <w:r w:rsidRPr="009D2F86">
              <w:rPr>
                <w:rStyle w:val="FontStyle20"/>
                <w:rFonts w:ascii="仿宋_GB2312" w:eastAsia="仿宋_GB2312" w:hint="eastAsia"/>
                <w:bCs/>
              </w:rPr>
              <w:t>处乱张贴、乱涂写、乱画和乱悬挂扣</w:t>
            </w:r>
            <w:r w:rsidRPr="009D2F86">
              <w:rPr>
                <w:rStyle w:val="FontStyle20"/>
                <w:rFonts w:ascii="仿宋_GB2312" w:eastAsia="仿宋_GB2312" w:hint="eastAsia"/>
              </w:rPr>
              <w:t xml:space="preserve">0.2 </w:t>
            </w:r>
            <w:r w:rsidRPr="009D2F86">
              <w:rPr>
                <w:rStyle w:val="FontStyle20"/>
                <w:rFonts w:ascii="仿宋_GB2312" w:eastAsia="仿宋_GB2312" w:hint="eastAsia"/>
                <w:bCs/>
              </w:rPr>
              <w:t>。</w:t>
            </w:r>
          </w:p>
        </w:tc>
        <w:tc>
          <w:tcPr>
            <w:tcW w:w="600" w:type="dxa"/>
            <w:tcBorders>
              <w:top w:val="single" w:sz="6" w:space="0" w:color="auto"/>
              <w:left w:val="single" w:sz="6" w:space="0" w:color="auto"/>
              <w:bottom w:val="single" w:sz="6" w:space="0" w:color="auto"/>
              <w:right w:val="single" w:sz="4"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rPr>
          <w:trHeight w:val="1707"/>
        </w:trPr>
        <w:tc>
          <w:tcPr>
            <w:tcW w:w="64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rPr>
            </w:pPr>
            <w:r w:rsidRPr="009D2F86">
              <w:rPr>
                <w:rStyle w:val="FontStyle20"/>
                <w:rFonts w:ascii="仿宋_GB2312" w:eastAsia="仿宋_GB2312" w:hint="eastAsia"/>
              </w:rPr>
              <w:t>4</w:t>
            </w:r>
          </w:p>
        </w:tc>
        <w:tc>
          <w:tcPr>
            <w:tcW w:w="4459"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bCs/>
              </w:rPr>
            </w:pPr>
            <w:r w:rsidRPr="009D2F86">
              <w:rPr>
                <w:rStyle w:val="FontStyle20"/>
                <w:rFonts w:ascii="仿宋_GB2312" w:eastAsia="仿宋_GB2312" w:hint="eastAsia"/>
                <w:bCs/>
              </w:rPr>
              <w:t>每日巡查房屋共用部位，每日巡查记录、养护记录完整齐全，共用部位小修及时，中修、</w:t>
            </w:r>
            <w:r w:rsidRPr="009D2F86">
              <w:rPr>
                <w:rStyle w:val="FontStyle20"/>
                <w:rFonts w:ascii="仿宋_GB2312" w:eastAsia="仿宋_GB2312" w:hint="eastAsia"/>
              </w:rPr>
              <w:t>大修有维修</w:t>
            </w:r>
            <w:r w:rsidRPr="009D2F86">
              <w:rPr>
                <w:rStyle w:val="FontStyle20"/>
                <w:rFonts w:ascii="仿宋_GB2312" w:eastAsia="仿宋_GB2312" w:hint="eastAsia"/>
                <w:bCs/>
              </w:rPr>
              <w:t>计划</w:t>
            </w:r>
          </w:p>
        </w:tc>
        <w:tc>
          <w:tcPr>
            <w:tcW w:w="49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rPr>
            </w:pPr>
            <w:r w:rsidRPr="009D2F86">
              <w:rPr>
                <w:rStyle w:val="FontStyle20"/>
                <w:rFonts w:ascii="仿宋_GB2312" w:eastAsia="仿宋_GB2312" w:hint="eastAsia"/>
              </w:rPr>
              <w:t>2</w:t>
            </w:r>
          </w:p>
        </w:tc>
        <w:tc>
          <w:tcPr>
            <w:tcW w:w="3601"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rPr>
            </w:pPr>
            <w:r w:rsidRPr="009D2F86">
              <w:rPr>
                <w:rStyle w:val="FontStyle20"/>
                <w:rFonts w:ascii="仿宋_GB2312" w:eastAsia="仿宋_GB2312" w:hint="eastAsia"/>
                <w:bCs/>
              </w:rPr>
              <w:t>符合</w:t>
            </w:r>
            <w:r>
              <w:rPr>
                <w:rStyle w:val="FontStyle20"/>
                <w:rFonts w:ascii="仿宋_GB2312" w:eastAsia="仿宋_GB2312" w:hint="eastAsia"/>
                <w:bCs/>
                <w:iCs/>
              </w:rPr>
              <w:t>2</w:t>
            </w:r>
            <w:r w:rsidRPr="00BC76B7">
              <w:rPr>
                <w:rStyle w:val="FontStyle20"/>
                <w:rFonts w:ascii="仿宋_GB2312" w:eastAsia="仿宋_GB2312" w:hint="eastAsia"/>
                <w:bCs/>
                <w:iCs/>
              </w:rPr>
              <w:t>.</w:t>
            </w:r>
            <w:r w:rsidRPr="009D2F86">
              <w:rPr>
                <w:rStyle w:val="FontStyle20"/>
                <w:rFonts w:ascii="仿宋_GB2312" w:eastAsia="仿宋_GB2312" w:hint="eastAsia"/>
                <w:bCs/>
                <w:i/>
                <w:iCs/>
              </w:rPr>
              <w:t xml:space="preserve"> </w:t>
            </w:r>
            <w:r w:rsidRPr="009D2F86">
              <w:rPr>
                <w:rStyle w:val="FontStyle20"/>
                <w:rFonts w:ascii="仿宋_GB2312" w:eastAsia="仿宋_GB2312" w:hint="eastAsia"/>
              </w:rPr>
              <w:t>0</w:t>
            </w:r>
            <w:r w:rsidRPr="009D2F86">
              <w:rPr>
                <w:rStyle w:val="FontStyle20"/>
                <w:rFonts w:ascii="仿宋_GB2312" w:eastAsia="仿宋_GB2312" w:hint="eastAsia"/>
                <w:bCs/>
              </w:rPr>
              <w:t>，有巡查记录、养护记录</w:t>
            </w:r>
            <w:r w:rsidRPr="009D2F86">
              <w:rPr>
                <w:rStyle w:val="FontStyle20"/>
                <w:rFonts w:ascii="仿宋_GB2312" w:eastAsia="仿宋_GB2312" w:hint="eastAsia"/>
              </w:rPr>
              <w:t>1. 0</w:t>
            </w:r>
            <w:r w:rsidRPr="009D2F86">
              <w:rPr>
                <w:rStyle w:val="FontStyle20"/>
                <w:rFonts w:ascii="仿宋_GB2312" w:eastAsia="仿宋_GB2312" w:hint="eastAsia"/>
                <w:bCs/>
              </w:rPr>
              <w:t>， 每缺</w:t>
            </w:r>
            <w:r w:rsidRPr="009D2F86">
              <w:rPr>
                <w:rStyle w:val="FontStyle20"/>
                <w:rFonts w:ascii="仿宋_GB2312" w:eastAsia="仿宋_GB2312" w:hint="eastAsia"/>
              </w:rPr>
              <w:t>1</w:t>
            </w:r>
            <w:r w:rsidRPr="009D2F86">
              <w:rPr>
                <w:rStyle w:val="FontStyle20"/>
                <w:rFonts w:ascii="仿宋_GB2312" w:eastAsia="仿宋_GB2312" w:hint="eastAsia"/>
                <w:bCs/>
              </w:rPr>
              <w:t>次巡查记录、养护记录扣</w:t>
            </w:r>
            <w:r w:rsidRPr="009D2F86">
              <w:rPr>
                <w:rStyle w:val="FontStyle20"/>
                <w:rFonts w:ascii="仿宋_GB2312" w:eastAsia="仿宋_GB2312" w:hint="eastAsia"/>
              </w:rPr>
              <w:t>0.1</w:t>
            </w:r>
            <w:r w:rsidRPr="009D2F86">
              <w:rPr>
                <w:rStyle w:val="FontStyle20"/>
                <w:rFonts w:ascii="仿宋_GB2312" w:eastAsia="仿宋_GB2312" w:hint="eastAsia"/>
                <w:bCs/>
              </w:rPr>
              <w:t>； 有维修计划、维修及时</w:t>
            </w:r>
            <w:r w:rsidRPr="009D2F86">
              <w:rPr>
                <w:rStyle w:val="FontStyle20"/>
                <w:rFonts w:ascii="仿宋_GB2312" w:eastAsia="仿宋_GB2312" w:hint="eastAsia"/>
              </w:rPr>
              <w:t>1.0</w:t>
            </w:r>
            <w:r w:rsidRPr="009D2F86">
              <w:rPr>
                <w:rStyle w:val="FontStyle20"/>
                <w:rFonts w:ascii="仿宋_GB2312" w:eastAsia="仿宋_GB2312" w:hint="eastAsia"/>
                <w:bCs/>
              </w:rPr>
              <w:t>，无维修计划扣</w:t>
            </w:r>
            <w:r w:rsidRPr="009D2F86">
              <w:rPr>
                <w:rStyle w:val="FontStyle20"/>
                <w:rFonts w:ascii="仿宋_GB2312" w:eastAsia="仿宋_GB2312" w:hint="eastAsia"/>
              </w:rPr>
              <w:t>0.5</w:t>
            </w:r>
            <w:r w:rsidRPr="009D2F86">
              <w:rPr>
                <w:rStyle w:val="FontStyle20"/>
                <w:rFonts w:ascii="仿宋_GB2312" w:eastAsia="仿宋_GB2312" w:hint="eastAsia"/>
                <w:bCs/>
              </w:rPr>
              <w:t>，维修不及时每次扣</w:t>
            </w:r>
            <w:r w:rsidRPr="009D2F86">
              <w:rPr>
                <w:rStyle w:val="FontStyle20"/>
                <w:rFonts w:ascii="仿宋_GB2312" w:eastAsia="仿宋_GB2312" w:hint="eastAsia"/>
              </w:rPr>
              <w:t>0</w:t>
            </w:r>
            <w:r>
              <w:rPr>
                <w:rStyle w:val="FontStyle20"/>
                <w:rFonts w:ascii="仿宋_GB2312" w:eastAsia="仿宋_GB2312" w:hint="eastAsia"/>
                <w:bCs/>
              </w:rPr>
              <w:t>.</w:t>
            </w:r>
            <w:r w:rsidRPr="009D2F86">
              <w:rPr>
                <w:rStyle w:val="FontStyle20"/>
                <w:rFonts w:ascii="仿宋_GB2312" w:eastAsia="仿宋_GB2312" w:hint="eastAsia"/>
              </w:rPr>
              <w:t>2</w:t>
            </w:r>
          </w:p>
        </w:tc>
        <w:tc>
          <w:tcPr>
            <w:tcW w:w="600"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c>
          <w:tcPr>
            <w:tcW w:w="64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rPr>
            </w:pPr>
            <w:r w:rsidRPr="009D2F86">
              <w:rPr>
                <w:rStyle w:val="FontStyle20"/>
                <w:rFonts w:ascii="仿宋_GB2312" w:eastAsia="仿宋_GB2312" w:hint="eastAsia"/>
              </w:rPr>
              <w:t>5</w:t>
            </w:r>
          </w:p>
        </w:tc>
        <w:tc>
          <w:tcPr>
            <w:tcW w:w="4459"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bCs/>
              </w:rPr>
            </w:pPr>
            <w:r w:rsidRPr="009D2F86">
              <w:rPr>
                <w:rStyle w:val="FontStyle20"/>
                <w:rFonts w:ascii="仿宋_GB2312" w:eastAsia="仿宋_GB2312" w:hint="eastAsia"/>
                <w:bCs/>
              </w:rPr>
              <w:t>卫生间、水房等管理完好，门、窗、地面、天花板、隔离门板等无损坏</w:t>
            </w:r>
          </w:p>
        </w:tc>
        <w:tc>
          <w:tcPr>
            <w:tcW w:w="49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rPr>
            </w:pPr>
            <w:r w:rsidRPr="009D2F86">
              <w:rPr>
                <w:rStyle w:val="FontStyle20"/>
                <w:rFonts w:ascii="仿宋_GB2312" w:eastAsia="仿宋_GB2312" w:hint="eastAsia"/>
              </w:rPr>
              <w:t>2</w:t>
            </w:r>
          </w:p>
        </w:tc>
        <w:tc>
          <w:tcPr>
            <w:tcW w:w="3601"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rPr>
            </w:pPr>
            <w:r w:rsidRPr="009D2F86">
              <w:rPr>
                <w:rStyle w:val="FontStyle20"/>
                <w:rFonts w:ascii="仿宋_GB2312" w:eastAsia="仿宋_GB2312" w:hint="eastAsia"/>
                <w:bCs/>
              </w:rPr>
              <w:t>符合</w:t>
            </w:r>
            <w:r w:rsidRPr="009D2F86">
              <w:rPr>
                <w:rStyle w:val="FontStyle20"/>
                <w:rFonts w:ascii="仿宋_GB2312" w:eastAsia="仿宋_GB2312" w:hint="eastAsia"/>
              </w:rPr>
              <w:t>2.0</w:t>
            </w:r>
            <w:r w:rsidRPr="009D2F86">
              <w:rPr>
                <w:rStyle w:val="FontStyle20"/>
                <w:rFonts w:ascii="仿宋_GB2312" w:eastAsia="仿宋_GB2312" w:hint="eastAsia"/>
                <w:bCs/>
              </w:rPr>
              <w:t>，每发现</w:t>
            </w:r>
            <w:r w:rsidRPr="009D2F86">
              <w:rPr>
                <w:rStyle w:val="FontStyle20"/>
                <w:rFonts w:ascii="仿宋_GB2312" w:eastAsia="仿宋_GB2312" w:hint="eastAsia"/>
              </w:rPr>
              <w:t>1</w:t>
            </w:r>
            <w:r w:rsidRPr="009D2F86">
              <w:rPr>
                <w:rStyle w:val="FontStyle20"/>
                <w:rFonts w:ascii="仿宋_GB2312" w:eastAsia="仿宋_GB2312" w:hint="eastAsia"/>
                <w:bCs/>
              </w:rPr>
              <w:t>处损坏扣</w:t>
            </w:r>
            <w:r w:rsidRPr="009D2F86">
              <w:rPr>
                <w:rStyle w:val="FontStyle20"/>
                <w:rFonts w:ascii="仿宋_GB2312" w:eastAsia="仿宋_GB2312" w:hint="eastAsia"/>
              </w:rPr>
              <w:t>0.2</w:t>
            </w:r>
          </w:p>
        </w:tc>
        <w:tc>
          <w:tcPr>
            <w:tcW w:w="600"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c>
          <w:tcPr>
            <w:tcW w:w="64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rPr>
            </w:pPr>
            <w:r w:rsidRPr="009D2F86">
              <w:rPr>
                <w:rStyle w:val="FontStyle20"/>
                <w:rFonts w:ascii="仿宋_GB2312" w:eastAsia="仿宋_GB2312" w:hint="eastAsia"/>
              </w:rPr>
              <w:t>6</w:t>
            </w:r>
          </w:p>
        </w:tc>
        <w:tc>
          <w:tcPr>
            <w:tcW w:w="4459"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bCs/>
              </w:rPr>
            </w:pPr>
            <w:r w:rsidRPr="009D2F86">
              <w:rPr>
                <w:rStyle w:val="FontStyle20"/>
                <w:rFonts w:ascii="仿宋_GB2312" w:eastAsia="仿宋_GB2312" w:hint="eastAsia"/>
                <w:bCs/>
              </w:rPr>
              <w:t>大楼及公寓内楼梯、配电间、大厅、走廊通道、扶手、门窗、天花扳、吊顶，内天井、屋面、屋顶等无损坏</w:t>
            </w:r>
          </w:p>
        </w:tc>
        <w:tc>
          <w:tcPr>
            <w:tcW w:w="49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rPr>
            </w:pPr>
            <w:r w:rsidRPr="009D2F86">
              <w:rPr>
                <w:rStyle w:val="FontStyle20"/>
                <w:rFonts w:ascii="仿宋_GB2312" w:eastAsia="仿宋_GB2312" w:hint="eastAsia"/>
              </w:rPr>
              <w:t>2</w:t>
            </w:r>
          </w:p>
        </w:tc>
        <w:tc>
          <w:tcPr>
            <w:tcW w:w="3601"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rPr>
            </w:pPr>
            <w:r w:rsidRPr="009D2F86">
              <w:rPr>
                <w:rStyle w:val="FontStyle20"/>
                <w:rFonts w:ascii="仿宋_GB2312" w:eastAsia="仿宋_GB2312" w:hint="eastAsia"/>
                <w:bCs/>
              </w:rPr>
              <w:t>符合</w:t>
            </w:r>
            <w:r w:rsidRPr="009D2F86">
              <w:rPr>
                <w:rStyle w:val="FontStyle20"/>
                <w:rFonts w:ascii="仿宋_GB2312" w:eastAsia="仿宋_GB2312" w:hint="eastAsia"/>
              </w:rPr>
              <w:t>2.0</w:t>
            </w:r>
            <w:r w:rsidRPr="009D2F86">
              <w:rPr>
                <w:rStyle w:val="FontStyle20"/>
                <w:rFonts w:ascii="仿宋_GB2312" w:eastAsia="仿宋_GB2312" w:hint="eastAsia"/>
                <w:bCs/>
              </w:rPr>
              <w:t>，每发现</w:t>
            </w:r>
            <w:r w:rsidRPr="009D2F86">
              <w:rPr>
                <w:rStyle w:val="FontStyle20"/>
                <w:rFonts w:ascii="仿宋_GB2312" w:eastAsia="仿宋_GB2312" w:hint="eastAsia"/>
              </w:rPr>
              <w:t>1</w:t>
            </w:r>
            <w:r w:rsidRPr="009D2F86">
              <w:rPr>
                <w:rStyle w:val="FontStyle20"/>
                <w:rFonts w:ascii="仿宋_GB2312" w:eastAsia="仿宋_GB2312" w:hint="eastAsia"/>
                <w:bCs/>
              </w:rPr>
              <w:t>处损坏未修复扣</w:t>
            </w:r>
            <w:r w:rsidRPr="009D2F86">
              <w:rPr>
                <w:rStyle w:val="FontStyle20"/>
                <w:rFonts w:ascii="仿宋_GB2312" w:eastAsia="仿宋_GB2312" w:hint="eastAsia"/>
              </w:rPr>
              <w:t>0</w:t>
            </w:r>
            <w:r>
              <w:rPr>
                <w:rStyle w:val="FontStyle20"/>
                <w:rFonts w:ascii="仿宋_GB2312" w:eastAsia="仿宋_GB2312" w:hint="eastAsia"/>
                <w:bCs/>
              </w:rPr>
              <w:t>.</w:t>
            </w:r>
            <w:r w:rsidRPr="009D2F86">
              <w:rPr>
                <w:rStyle w:val="FontStyle20"/>
                <w:rFonts w:ascii="仿宋_GB2312" w:eastAsia="仿宋_GB2312" w:hint="eastAsia"/>
                <w:bCs/>
              </w:rPr>
              <w:t xml:space="preserve"> </w:t>
            </w:r>
            <w:r w:rsidRPr="009D2F86">
              <w:rPr>
                <w:rStyle w:val="FontStyle20"/>
                <w:rFonts w:ascii="仿宋_GB2312" w:eastAsia="仿宋_GB2312" w:hint="eastAsia"/>
              </w:rPr>
              <w:t>1</w:t>
            </w:r>
          </w:p>
        </w:tc>
        <w:tc>
          <w:tcPr>
            <w:tcW w:w="600"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c>
          <w:tcPr>
            <w:tcW w:w="64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rPr>
            </w:pPr>
            <w:r w:rsidRPr="009D2F86">
              <w:rPr>
                <w:rStyle w:val="FontStyle20"/>
                <w:rFonts w:ascii="仿宋_GB2312" w:eastAsia="仿宋_GB2312" w:hint="eastAsia"/>
              </w:rPr>
              <w:t>7</w:t>
            </w:r>
          </w:p>
        </w:tc>
        <w:tc>
          <w:tcPr>
            <w:tcW w:w="4459"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bCs/>
              </w:rPr>
            </w:pPr>
            <w:r w:rsidRPr="009D2F86">
              <w:rPr>
                <w:rStyle w:val="FontStyle20"/>
                <w:rFonts w:ascii="仿宋_GB2312" w:eastAsia="仿宋_GB2312" w:hint="eastAsia"/>
                <w:bCs/>
              </w:rPr>
              <w:t>教室内窗帘、轨道、课桌椅板凳及开关、灯具完好无损坏</w:t>
            </w:r>
          </w:p>
        </w:tc>
        <w:tc>
          <w:tcPr>
            <w:tcW w:w="49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rPr>
            </w:pPr>
            <w:r w:rsidRPr="009D2F86">
              <w:rPr>
                <w:rStyle w:val="FontStyle20"/>
                <w:rFonts w:ascii="仿宋_GB2312" w:eastAsia="仿宋_GB2312" w:hint="eastAsia"/>
              </w:rPr>
              <w:t>2</w:t>
            </w:r>
          </w:p>
        </w:tc>
        <w:tc>
          <w:tcPr>
            <w:tcW w:w="3601"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rPr>
            </w:pPr>
            <w:r w:rsidRPr="009D2F86">
              <w:rPr>
                <w:rStyle w:val="FontStyle20"/>
                <w:rFonts w:ascii="仿宋_GB2312" w:eastAsia="仿宋_GB2312" w:hint="eastAsia"/>
                <w:bCs/>
              </w:rPr>
              <w:t>符合</w:t>
            </w:r>
            <w:r w:rsidRPr="009D2F86">
              <w:rPr>
                <w:rStyle w:val="FontStyle20"/>
                <w:rFonts w:ascii="仿宋_GB2312" w:eastAsia="仿宋_GB2312" w:hint="eastAsia"/>
              </w:rPr>
              <w:t>2.0</w:t>
            </w:r>
            <w:r w:rsidRPr="009D2F86">
              <w:rPr>
                <w:rStyle w:val="FontStyle20"/>
                <w:rFonts w:ascii="仿宋_GB2312" w:eastAsia="仿宋_GB2312" w:hint="eastAsia"/>
                <w:bCs/>
              </w:rPr>
              <w:t>，每发现</w:t>
            </w:r>
            <w:r w:rsidRPr="009D2F86">
              <w:rPr>
                <w:rStyle w:val="FontStyle20"/>
                <w:rFonts w:ascii="仿宋_GB2312" w:eastAsia="仿宋_GB2312" w:hint="eastAsia"/>
              </w:rPr>
              <w:t>1</w:t>
            </w:r>
            <w:r w:rsidRPr="009D2F86">
              <w:rPr>
                <w:rStyle w:val="FontStyle20"/>
                <w:rFonts w:ascii="仿宋_GB2312" w:eastAsia="仿宋_GB2312" w:hint="eastAsia"/>
                <w:bCs/>
              </w:rPr>
              <w:t>处损坏未修复扣</w:t>
            </w:r>
            <w:r>
              <w:rPr>
                <w:rStyle w:val="FontStyle20"/>
                <w:rFonts w:ascii="仿宋_GB2312" w:eastAsia="仿宋_GB2312" w:hint="eastAsia"/>
                <w:bCs/>
              </w:rPr>
              <w:t>0.</w:t>
            </w:r>
            <w:r w:rsidRPr="009D2F86">
              <w:rPr>
                <w:rStyle w:val="FontStyle20"/>
                <w:rFonts w:ascii="仿宋_GB2312" w:eastAsia="仿宋_GB2312" w:hint="eastAsia"/>
                <w:bCs/>
              </w:rPr>
              <w:t xml:space="preserve"> </w:t>
            </w:r>
            <w:r w:rsidRPr="009D2F86">
              <w:rPr>
                <w:rStyle w:val="FontStyle20"/>
                <w:rFonts w:ascii="仿宋_GB2312" w:eastAsia="仿宋_GB2312" w:hint="eastAsia"/>
              </w:rPr>
              <w:t>1</w:t>
            </w:r>
          </w:p>
        </w:tc>
        <w:tc>
          <w:tcPr>
            <w:tcW w:w="600"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c>
          <w:tcPr>
            <w:tcW w:w="64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r w:rsidRPr="009D2F86">
              <w:rPr>
                <w:rStyle w:val="FontStyle20"/>
                <w:rFonts w:ascii="仿宋_GB2312" w:eastAsia="仿宋_GB2312" w:hint="eastAsia"/>
                <w:bCs/>
              </w:rPr>
              <w:t>三</w:t>
            </w:r>
          </w:p>
        </w:tc>
        <w:tc>
          <w:tcPr>
            <w:tcW w:w="4459"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bCs/>
              </w:rPr>
            </w:pPr>
            <w:r w:rsidRPr="009D2F86">
              <w:rPr>
                <w:rStyle w:val="FontStyle20"/>
                <w:rFonts w:ascii="仿宋_GB2312" w:eastAsia="仿宋_GB2312" w:hint="eastAsia"/>
                <w:bCs/>
              </w:rPr>
              <w:t>共用设施设备管理</w:t>
            </w:r>
          </w:p>
        </w:tc>
        <w:tc>
          <w:tcPr>
            <w:tcW w:w="49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rPr>
            </w:pPr>
            <w:r w:rsidRPr="009D2F86">
              <w:rPr>
                <w:rStyle w:val="FontStyle20"/>
                <w:rFonts w:ascii="仿宋_GB2312" w:eastAsia="仿宋_GB2312" w:hint="eastAsia"/>
              </w:rPr>
              <w:t>23</w:t>
            </w:r>
          </w:p>
        </w:tc>
        <w:tc>
          <w:tcPr>
            <w:tcW w:w="3601"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bCs/>
              </w:rPr>
            </w:pPr>
          </w:p>
        </w:tc>
        <w:tc>
          <w:tcPr>
            <w:tcW w:w="600"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rPr>
          <w:trHeight w:val="531"/>
        </w:trPr>
        <w:tc>
          <w:tcPr>
            <w:tcW w:w="64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r w:rsidRPr="009D2F86">
              <w:rPr>
                <w:rStyle w:val="FontStyle20"/>
                <w:rFonts w:ascii="仿宋_GB2312" w:eastAsia="仿宋_GB2312" w:hint="eastAsia"/>
                <w:bCs/>
              </w:rPr>
              <w:t>(一）</w:t>
            </w:r>
          </w:p>
        </w:tc>
        <w:tc>
          <w:tcPr>
            <w:tcW w:w="4459"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bCs/>
              </w:rPr>
            </w:pPr>
            <w:r w:rsidRPr="009D2F86">
              <w:rPr>
                <w:rStyle w:val="FontStyle20"/>
                <w:rFonts w:ascii="仿宋_GB2312" w:eastAsia="仿宋_GB2312" w:hint="eastAsia"/>
                <w:bCs/>
              </w:rPr>
              <w:t>综合要求</w:t>
            </w:r>
          </w:p>
        </w:tc>
        <w:tc>
          <w:tcPr>
            <w:tcW w:w="498"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rPr>
            </w:pPr>
            <w:r w:rsidRPr="009D2F86">
              <w:rPr>
                <w:rStyle w:val="FontStyle20"/>
                <w:rFonts w:ascii="仿宋_GB2312" w:eastAsia="仿宋_GB2312" w:hint="eastAsia"/>
              </w:rPr>
              <w:t>9</w:t>
            </w:r>
          </w:p>
        </w:tc>
        <w:tc>
          <w:tcPr>
            <w:tcW w:w="3601"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rPr>
                <w:rStyle w:val="FontStyle20"/>
                <w:rFonts w:ascii="仿宋_GB2312" w:eastAsia="仿宋_GB2312"/>
                <w:bCs/>
              </w:rPr>
            </w:pPr>
          </w:p>
        </w:tc>
        <w:tc>
          <w:tcPr>
            <w:tcW w:w="600" w:type="dxa"/>
            <w:tcBorders>
              <w:top w:val="single" w:sz="6" w:space="0" w:color="auto"/>
              <w:left w:val="single" w:sz="6" w:space="0" w:color="auto"/>
              <w:bottom w:val="single" w:sz="6" w:space="0" w:color="auto"/>
              <w:right w:val="single" w:sz="6" w:space="0" w:color="auto"/>
            </w:tcBorders>
            <w:vAlign w:val="center"/>
          </w:tcPr>
          <w:p w:rsidR="0087766F" w:rsidRPr="009D2F86" w:rsidRDefault="0087766F" w:rsidP="008337B9">
            <w:pPr>
              <w:pStyle w:val="Style11"/>
              <w:widowControl/>
              <w:spacing w:line="389" w:lineRule="exact"/>
              <w:ind w:firstLine="5"/>
              <w:jc w:val="center"/>
              <w:rPr>
                <w:rStyle w:val="FontStyle20"/>
                <w:rFonts w:ascii="仿宋_GB2312" w:eastAsia="仿宋_GB2312"/>
                <w:bCs/>
              </w:rPr>
            </w:pPr>
          </w:p>
        </w:tc>
      </w:tr>
    </w:tbl>
    <w:p w:rsidR="0087766F" w:rsidRDefault="0087766F" w:rsidP="0087766F">
      <w:pPr>
        <w:pStyle w:val="Style11"/>
        <w:widowControl/>
        <w:spacing w:line="389" w:lineRule="exact"/>
        <w:ind w:firstLine="5"/>
        <w:rPr>
          <w:rStyle w:val="FontStyle20"/>
          <w:bCs/>
        </w:rPr>
      </w:pPr>
    </w:p>
    <w:p w:rsidR="0087766F" w:rsidRDefault="0087766F" w:rsidP="0087766F">
      <w:pPr>
        <w:pStyle w:val="Style11"/>
        <w:widowControl/>
        <w:spacing w:line="389" w:lineRule="exact"/>
        <w:rPr>
          <w:rStyle w:val="FontStyle20"/>
          <w:bCs/>
        </w:rPr>
      </w:pPr>
    </w:p>
    <w:p w:rsidR="0087766F" w:rsidRDefault="0087766F" w:rsidP="0087766F">
      <w:pPr>
        <w:pStyle w:val="Style11"/>
        <w:widowControl/>
        <w:spacing w:line="389" w:lineRule="exact"/>
        <w:ind w:firstLine="5"/>
        <w:rPr>
          <w:rStyle w:val="FontStyle20"/>
          <w:bCs/>
        </w:rPr>
      </w:pPr>
    </w:p>
    <w:tbl>
      <w:tblPr>
        <w:tblW w:w="9797" w:type="dxa"/>
        <w:tblInd w:w="-737" w:type="dxa"/>
        <w:tblLayout w:type="fixed"/>
        <w:tblCellMar>
          <w:left w:w="40" w:type="dxa"/>
          <w:right w:w="40" w:type="dxa"/>
        </w:tblCellMar>
        <w:tblLook w:val="0000" w:firstRow="0" w:lastRow="0" w:firstColumn="0" w:lastColumn="0" w:noHBand="0" w:noVBand="0"/>
      </w:tblPr>
      <w:tblGrid>
        <w:gridCol w:w="523"/>
        <w:gridCol w:w="4464"/>
        <w:gridCol w:w="672"/>
        <w:gridCol w:w="3442"/>
        <w:gridCol w:w="696"/>
      </w:tblGrid>
      <w:tr w:rsidR="0087766F" w:rsidRPr="00010BCF" w:rsidTr="008337B9">
        <w:tc>
          <w:tcPr>
            <w:tcW w:w="523"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bCs/>
              </w:rPr>
            </w:pPr>
            <w:r w:rsidRPr="00D0424C">
              <w:rPr>
                <w:rStyle w:val="FontStyle20"/>
                <w:rFonts w:ascii="仿宋_GB2312" w:eastAsia="仿宋_GB2312" w:hint="eastAsia"/>
                <w:bCs/>
              </w:rPr>
              <w:t>序号</w:t>
            </w:r>
          </w:p>
        </w:tc>
        <w:tc>
          <w:tcPr>
            <w:tcW w:w="4464"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bCs/>
              </w:rPr>
            </w:pPr>
            <w:r w:rsidRPr="00D0424C">
              <w:rPr>
                <w:rStyle w:val="FontStyle20"/>
                <w:rFonts w:ascii="仿宋_GB2312" w:eastAsia="仿宋_GB2312" w:hint="eastAsia"/>
                <w:bCs/>
              </w:rPr>
              <w:t>标准内容</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bCs/>
              </w:rPr>
            </w:pPr>
            <w:r w:rsidRPr="00D0424C">
              <w:rPr>
                <w:rStyle w:val="FontStyle20"/>
                <w:rFonts w:ascii="仿宋_GB2312" w:eastAsia="仿宋_GB2312" w:hint="eastAsia"/>
                <w:bCs/>
              </w:rPr>
              <w:t>规定</w:t>
            </w:r>
          </w:p>
          <w:p w:rsidR="0087766F" w:rsidRPr="00D0424C" w:rsidRDefault="0087766F" w:rsidP="008337B9">
            <w:pPr>
              <w:pStyle w:val="Style11"/>
              <w:widowControl/>
              <w:spacing w:line="389" w:lineRule="exact"/>
              <w:ind w:firstLine="5"/>
              <w:jc w:val="center"/>
              <w:rPr>
                <w:rStyle w:val="FontStyle20"/>
                <w:rFonts w:ascii="仿宋_GB2312" w:eastAsia="仿宋_GB2312"/>
                <w:bCs/>
              </w:rPr>
            </w:pPr>
            <w:r w:rsidRPr="00D0424C">
              <w:rPr>
                <w:rStyle w:val="FontStyle20"/>
                <w:rFonts w:ascii="仿宋_GB2312" w:eastAsia="仿宋_GB2312" w:hint="eastAsia"/>
                <w:bCs/>
              </w:rPr>
              <w:t>分值</w:t>
            </w:r>
          </w:p>
        </w:tc>
        <w:tc>
          <w:tcPr>
            <w:tcW w:w="344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bCs/>
              </w:rPr>
            </w:pPr>
            <w:r w:rsidRPr="00D0424C">
              <w:rPr>
                <w:rStyle w:val="FontStyle20"/>
                <w:rFonts w:ascii="仿宋_GB2312" w:eastAsia="仿宋_GB2312" w:hint="eastAsia"/>
                <w:bCs/>
              </w:rPr>
              <w:t>评分细则</w:t>
            </w: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bCs/>
              </w:rPr>
            </w:pPr>
            <w:r w:rsidRPr="00D0424C">
              <w:rPr>
                <w:rStyle w:val="FontStyle20"/>
                <w:rFonts w:ascii="仿宋_GB2312" w:eastAsia="仿宋_GB2312" w:hint="eastAsia"/>
                <w:bCs/>
              </w:rPr>
              <w:t>得分</w:t>
            </w:r>
          </w:p>
        </w:tc>
      </w:tr>
      <w:tr w:rsidR="0087766F" w:rsidRPr="00010BCF" w:rsidTr="008337B9">
        <w:tc>
          <w:tcPr>
            <w:tcW w:w="523"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rPr>
            </w:pPr>
            <w:r w:rsidRPr="00D0424C">
              <w:rPr>
                <w:rStyle w:val="FontStyle20"/>
                <w:rFonts w:ascii="仿宋_GB2312" w:eastAsia="仿宋_GB2312" w:hint="eastAsia"/>
              </w:rPr>
              <w:lastRenderedPageBreak/>
              <w:t>1</w:t>
            </w:r>
          </w:p>
        </w:tc>
        <w:tc>
          <w:tcPr>
            <w:tcW w:w="4464"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bCs/>
              </w:rPr>
            </w:pPr>
            <w:r w:rsidRPr="00D0424C">
              <w:rPr>
                <w:rStyle w:val="FontStyle20"/>
                <w:rFonts w:ascii="仿宋_GB2312" w:eastAsia="仿宋_GB2312" w:hint="eastAsia"/>
                <w:bCs/>
              </w:rPr>
              <w:t>建立共用设施设备档案（设备台帐</w:t>
            </w:r>
            <w:r>
              <w:rPr>
                <w:rStyle w:val="FontStyle20"/>
                <w:rFonts w:ascii="仿宋_GB2312" w:eastAsia="仿宋_GB2312" w:hint="eastAsia"/>
                <w:bCs/>
              </w:rPr>
              <w:t>）</w:t>
            </w:r>
            <w:r w:rsidRPr="00D0424C">
              <w:rPr>
                <w:rStyle w:val="FontStyle20"/>
                <w:rFonts w:ascii="仿宋_GB2312" w:eastAsia="仿宋_GB2312" w:hint="eastAsia"/>
                <w:bCs/>
              </w:rPr>
              <w:t>制订共用设施设备安全运行、岗位责任制、定期巡回检查、维护保养、运行记录、维修档案等管理制度，并严格执行</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rPr>
            </w:pPr>
            <w:r w:rsidRPr="00D0424C">
              <w:rPr>
                <w:rStyle w:val="FontStyle20"/>
                <w:rFonts w:ascii="仿宋_GB2312" w:eastAsia="仿宋_GB2312" w:hint="eastAsia"/>
              </w:rPr>
              <w:t>3</w:t>
            </w:r>
          </w:p>
        </w:tc>
        <w:tc>
          <w:tcPr>
            <w:tcW w:w="344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rPr>
            </w:pPr>
            <w:r w:rsidRPr="00D0424C">
              <w:rPr>
                <w:rStyle w:val="FontStyle20"/>
                <w:rFonts w:ascii="仿宋_GB2312" w:eastAsia="仿宋_GB2312" w:hint="eastAsia"/>
                <w:bCs/>
              </w:rPr>
              <w:t>有设施设备档案</w:t>
            </w:r>
            <w:r w:rsidRPr="00D0424C">
              <w:rPr>
                <w:rStyle w:val="FontStyle20"/>
                <w:rFonts w:ascii="仿宋_GB2312" w:eastAsia="仿宋_GB2312" w:hint="eastAsia"/>
              </w:rPr>
              <w:t>1.0</w:t>
            </w:r>
            <w:r w:rsidRPr="00D0424C">
              <w:rPr>
                <w:rStyle w:val="FontStyle20"/>
                <w:rFonts w:ascii="仿宋_GB2312" w:eastAsia="仿宋_GB2312" w:hint="eastAsia"/>
                <w:bCs/>
              </w:rPr>
              <w:t>，每缺</w:t>
            </w:r>
            <w:r w:rsidRPr="00D0424C">
              <w:rPr>
                <w:rStyle w:val="FontStyle20"/>
                <w:rFonts w:ascii="仿宋_GB2312" w:eastAsia="仿宋_GB2312" w:hint="eastAsia"/>
              </w:rPr>
              <w:t>1</w:t>
            </w:r>
            <w:r w:rsidRPr="00D0424C">
              <w:rPr>
                <w:rStyle w:val="FontStyle20"/>
                <w:rFonts w:ascii="仿宋_GB2312" w:eastAsia="仿宋_GB2312" w:hint="eastAsia"/>
                <w:bCs/>
              </w:rPr>
              <w:t>项档案扣</w:t>
            </w:r>
            <w:r w:rsidRPr="00D0424C">
              <w:rPr>
                <w:rStyle w:val="FontStyle20"/>
                <w:rFonts w:ascii="仿宋_GB2312" w:eastAsia="仿宋_GB2312" w:hint="eastAsia"/>
              </w:rPr>
              <w:t>0.2</w:t>
            </w:r>
            <w:r w:rsidRPr="00D0424C">
              <w:rPr>
                <w:rStyle w:val="FontStyle20"/>
                <w:rFonts w:ascii="仿宋_GB2312" w:eastAsia="仿宋_GB2312" w:hint="eastAsia"/>
                <w:bCs/>
              </w:rPr>
              <w:t>；有管理制度</w:t>
            </w:r>
            <w:r w:rsidRPr="00D0424C">
              <w:rPr>
                <w:rStyle w:val="FontStyle20"/>
                <w:rFonts w:ascii="仿宋_GB2312" w:eastAsia="仿宋_GB2312" w:hint="eastAsia"/>
              </w:rPr>
              <w:t>1.0</w:t>
            </w:r>
            <w:r w:rsidRPr="00D0424C">
              <w:rPr>
                <w:rStyle w:val="FontStyle20"/>
                <w:rFonts w:ascii="仿宋_GB2312" w:eastAsia="仿宋_GB2312" w:hint="eastAsia"/>
                <w:bCs/>
              </w:rPr>
              <w:t>，每缺</w:t>
            </w:r>
            <w:r w:rsidRPr="00D0424C">
              <w:rPr>
                <w:rStyle w:val="FontStyle20"/>
                <w:rFonts w:ascii="仿宋_GB2312" w:eastAsia="仿宋_GB2312" w:hint="eastAsia"/>
              </w:rPr>
              <w:t>1</w:t>
            </w:r>
            <w:r w:rsidRPr="00D0424C">
              <w:rPr>
                <w:rStyle w:val="FontStyle20"/>
                <w:rFonts w:ascii="仿宋_GB2312" w:eastAsia="仿宋_GB2312" w:hint="eastAsia"/>
                <w:bCs/>
              </w:rPr>
              <w:t>项制度扣</w:t>
            </w:r>
            <w:r w:rsidRPr="00D0424C">
              <w:rPr>
                <w:rStyle w:val="FontStyle20"/>
                <w:rFonts w:ascii="仿宋_GB2312" w:eastAsia="仿宋_GB2312" w:hint="eastAsia"/>
              </w:rPr>
              <w:t>0.2</w:t>
            </w:r>
            <w:r w:rsidRPr="00D0424C">
              <w:rPr>
                <w:rStyle w:val="FontStyle20"/>
                <w:rFonts w:ascii="仿宋_GB2312" w:eastAsia="仿宋_GB2312" w:hint="eastAsia"/>
                <w:bCs/>
              </w:rPr>
              <w:t>；有定期巡回检查、维护保养、运行记录</w:t>
            </w:r>
            <w:r w:rsidRPr="00D0424C">
              <w:rPr>
                <w:rStyle w:val="FontStyle20"/>
                <w:rFonts w:ascii="仿宋_GB2312" w:eastAsia="仿宋_GB2312" w:hint="eastAsia"/>
              </w:rPr>
              <w:t>1.0</w:t>
            </w:r>
            <w:r w:rsidRPr="00D0424C">
              <w:rPr>
                <w:rStyle w:val="FontStyle20"/>
                <w:rFonts w:ascii="仿宋_GB2312" w:eastAsia="仿宋_GB2312" w:hint="eastAsia"/>
                <w:bCs/>
              </w:rPr>
              <w:t>，每缺</w:t>
            </w:r>
            <w:r w:rsidRPr="00D0424C">
              <w:rPr>
                <w:rStyle w:val="FontStyle20"/>
                <w:rFonts w:ascii="仿宋_GB2312" w:eastAsia="仿宋_GB2312" w:hint="eastAsia"/>
              </w:rPr>
              <w:t>1</w:t>
            </w:r>
            <w:r w:rsidRPr="00D0424C">
              <w:rPr>
                <w:rStyle w:val="FontStyle20"/>
                <w:rFonts w:ascii="仿宋_GB2312" w:eastAsia="仿宋_GB2312" w:hint="eastAsia"/>
                <w:bCs/>
              </w:rPr>
              <w:t>项记录扣</w:t>
            </w:r>
            <w:r w:rsidRPr="00D0424C">
              <w:rPr>
                <w:rStyle w:val="FontStyle20"/>
                <w:rFonts w:ascii="仿宋_GB2312" w:eastAsia="仿宋_GB2312" w:hint="eastAsia"/>
              </w:rPr>
              <w:t>0.2 。</w:t>
            </w: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c>
          <w:tcPr>
            <w:tcW w:w="523"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rPr>
            </w:pPr>
            <w:r w:rsidRPr="00D0424C">
              <w:rPr>
                <w:rStyle w:val="FontStyle20"/>
                <w:rFonts w:ascii="仿宋_GB2312" w:eastAsia="仿宋_GB2312" w:hint="eastAsia"/>
              </w:rPr>
              <w:t>2</w:t>
            </w:r>
          </w:p>
        </w:tc>
        <w:tc>
          <w:tcPr>
            <w:tcW w:w="4464"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bCs/>
              </w:rPr>
            </w:pPr>
            <w:r w:rsidRPr="00D0424C">
              <w:rPr>
                <w:rStyle w:val="FontStyle20"/>
                <w:rFonts w:ascii="仿宋_GB2312" w:eastAsia="仿宋_GB2312" w:hint="eastAsia"/>
                <w:bCs/>
              </w:rPr>
              <w:t>设施设备标志齐全、规范，责任人明确；设备及机房环境整洁，无杂物、灰尘，无鼠、虫害发生，机房环境符合设备要求，设备良好，运行正常，全年无重大管理责任事故</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rPr>
            </w:pPr>
            <w:r w:rsidRPr="00D0424C">
              <w:rPr>
                <w:rStyle w:val="FontStyle20"/>
                <w:rFonts w:ascii="仿宋_GB2312" w:eastAsia="仿宋_GB2312" w:hint="eastAsia"/>
              </w:rPr>
              <w:t>2</w:t>
            </w:r>
          </w:p>
        </w:tc>
        <w:tc>
          <w:tcPr>
            <w:tcW w:w="344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rPr>
            </w:pPr>
            <w:r w:rsidRPr="00D0424C">
              <w:rPr>
                <w:rStyle w:val="FontStyle20"/>
                <w:rFonts w:ascii="仿宋_GB2312" w:eastAsia="仿宋_GB2312" w:hint="eastAsia"/>
                <w:bCs/>
              </w:rPr>
              <w:t xml:space="preserve">符合1. </w:t>
            </w:r>
            <w:r w:rsidRPr="00D0424C">
              <w:rPr>
                <w:rStyle w:val="FontStyle20"/>
                <w:rFonts w:ascii="仿宋_GB2312" w:eastAsia="仿宋_GB2312" w:hint="eastAsia"/>
              </w:rPr>
              <w:t>0</w:t>
            </w:r>
            <w:r w:rsidRPr="00D0424C">
              <w:rPr>
                <w:rStyle w:val="FontStyle20"/>
                <w:rFonts w:ascii="仿宋_GB2312" w:eastAsia="仿宋_GB2312" w:hint="eastAsia"/>
                <w:bCs/>
              </w:rPr>
              <w:t>，每发现</w:t>
            </w:r>
            <w:r w:rsidRPr="00D0424C">
              <w:rPr>
                <w:rStyle w:val="FontStyle20"/>
                <w:rFonts w:ascii="仿宋_GB2312" w:eastAsia="仿宋_GB2312" w:hint="eastAsia"/>
              </w:rPr>
              <w:t>1</w:t>
            </w:r>
            <w:r w:rsidRPr="00D0424C">
              <w:rPr>
                <w:rStyle w:val="FontStyle20"/>
                <w:rFonts w:ascii="仿宋_GB2312" w:eastAsia="仿宋_GB2312" w:hint="eastAsia"/>
                <w:bCs/>
              </w:rPr>
              <w:t>处不符合扣</w:t>
            </w:r>
            <w:r w:rsidRPr="00D0424C">
              <w:rPr>
                <w:rStyle w:val="FontStyle20"/>
                <w:rFonts w:ascii="仿宋_GB2312" w:eastAsia="仿宋_GB2312" w:hint="eastAsia"/>
              </w:rPr>
              <w:t>0</w:t>
            </w:r>
            <w:r>
              <w:rPr>
                <w:rStyle w:val="FontStyle20"/>
                <w:rFonts w:ascii="仿宋_GB2312" w:eastAsia="仿宋_GB2312" w:hint="eastAsia"/>
              </w:rPr>
              <w:t>.</w:t>
            </w:r>
            <w:r w:rsidRPr="00D0424C">
              <w:rPr>
                <w:rStyle w:val="FontStyle20"/>
                <w:rFonts w:ascii="仿宋_GB2312" w:eastAsia="仿宋_GB2312" w:hint="eastAsia"/>
              </w:rPr>
              <w:t>2 ，</w:t>
            </w:r>
          </w:p>
          <w:p w:rsidR="0087766F" w:rsidRPr="00D0424C" w:rsidRDefault="0087766F" w:rsidP="008337B9">
            <w:pPr>
              <w:pStyle w:val="Style11"/>
              <w:widowControl/>
              <w:spacing w:line="389" w:lineRule="exact"/>
              <w:ind w:firstLine="5"/>
              <w:rPr>
                <w:rStyle w:val="FontStyle20"/>
                <w:rFonts w:ascii="仿宋_GB2312" w:eastAsia="仿宋_GB2312"/>
              </w:rPr>
            </w:pPr>
            <w:r w:rsidRPr="00D0424C">
              <w:rPr>
                <w:rStyle w:val="FontStyle20"/>
                <w:rFonts w:ascii="仿宋_GB2312" w:eastAsia="仿宋_GB2312" w:hint="eastAsia"/>
                <w:bCs/>
              </w:rPr>
              <w:t>有重大管理责任事故</w:t>
            </w:r>
            <w:r w:rsidRPr="00D0424C">
              <w:rPr>
                <w:rStyle w:val="FontStyle20"/>
                <w:rFonts w:ascii="仿宋_GB2312" w:eastAsia="仿宋_GB2312" w:hint="eastAsia"/>
              </w:rPr>
              <w:t>0</w:t>
            </w: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c>
          <w:tcPr>
            <w:tcW w:w="523"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rPr>
            </w:pPr>
            <w:r w:rsidRPr="00D0424C">
              <w:rPr>
                <w:rStyle w:val="FontStyle20"/>
                <w:rFonts w:ascii="仿宋_GB2312" w:eastAsia="仿宋_GB2312" w:hint="eastAsia"/>
              </w:rPr>
              <w:t>3</w:t>
            </w:r>
          </w:p>
        </w:tc>
        <w:tc>
          <w:tcPr>
            <w:tcW w:w="4464"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bCs/>
              </w:rPr>
            </w:pPr>
            <w:r w:rsidRPr="00D0424C">
              <w:rPr>
                <w:rStyle w:val="FontStyle20"/>
                <w:rFonts w:ascii="仿宋_GB2312" w:eastAsia="仿宋_GB2312" w:hint="eastAsia"/>
                <w:bCs/>
              </w:rPr>
              <w:t>配备所需各种专业技术人员，严格执行操作规程与保养规范</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rPr>
            </w:pPr>
            <w:r w:rsidRPr="00D0424C">
              <w:rPr>
                <w:rStyle w:val="FontStyle20"/>
                <w:rFonts w:ascii="仿宋_GB2312" w:eastAsia="仿宋_GB2312" w:hint="eastAsia"/>
              </w:rPr>
              <w:t>2</w:t>
            </w:r>
          </w:p>
        </w:tc>
        <w:tc>
          <w:tcPr>
            <w:tcW w:w="344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rPr>
            </w:pPr>
            <w:r w:rsidRPr="00D0424C">
              <w:rPr>
                <w:rStyle w:val="FontStyle20"/>
                <w:rFonts w:ascii="仿宋_GB2312" w:eastAsia="仿宋_GB2312" w:hint="eastAsia"/>
                <w:bCs/>
              </w:rPr>
              <w:t>有专业技术人员</w:t>
            </w:r>
            <w:r w:rsidRPr="00D0424C">
              <w:rPr>
                <w:rStyle w:val="FontStyle20"/>
                <w:rFonts w:ascii="仿宋_GB2312" w:eastAsia="仿宋_GB2312" w:hint="eastAsia"/>
              </w:rPr>
              <w:t>1.0</w:t>
            </w:r>
            <w:r w:rsidRPr="00D0424C">
              <w:rPr>
                <w:rStyle w:val="FontStyle20"/>
                <w:rFonts w:ascii="仿宋_GB2312" w:eastAsia="仿宋_GB2312" w:hint="eastAsia"/>
                <w:bCs/>
              </w:rPr>
              <w:t>；有操作规程与保养规范并严格执行</w:t>
            </w:r>
            <w:r w:rsidRPr="00D0424C">
              <w:rPr>
                <w:rStyle w:val="FontStyle20"/>
                <w:rFonts w:ascii="仿宋_GB2312" w:eastAsia="仿宋_GB2312" w:hint="eastAsia"/>
              </w:rPr>
              <w:t>1. 0</w:t>
            </w:r>
            <w:r w:rsidRPr="00D0424C">
              <w:rPr>
                <w:rStyle w:val="FontStyle20"/>
                <w:rFonts w:ascii="仿宋_GB2312" w:eastAsia="仿宋_GB2312" w:hint="eastAsia"/>
                <w:bCs/>
              </w:rPr>
              <w:t>，发现</w:t>
            </w:r>
            <w:r w:rsidRPr="00D0424C">
              <w:rPr>
                <w:rStyle w:val="FontStyle20"/>
                <w:rFonts w:ascii="仿宋_GB2312" w:eastAsia="仿宋_GB2312" w:hint="eastAsia"/>
              </w:rPr>
              <w:t>1</w:t>
            </w:r>
            <w:r w:rsidRPr="00D0424C">
              <w:rPr>
                <w:rStyle w:val="FontStyle20"/>
                <w:rFonts w:ascii="仿宋_GB2312" w:eastAsia="仿宋_GB2312" w:hint="eastAsia"/>
                <w:bCs/>
              </w:rPr>
              <w:t>次违规操作</w:t>
            </w:r>
            <w:r w:rsidRPr="00D0424C">
              <w:rPr>
                <w:rStyle w:val="FontStyle20"/>
                <w:rFonts w:ascii="仿宋_GB2312" w:eastAsia="仿宋_GB2312" w:hint="eastAsia"/>
              </w:rPr>
              <w:t>0。</w:t>
            </w: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c>
          <w:tcPr>
            <w:tcW w:w="523"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rPr>
            </w:pPr>
            <w:r w:rsidRPr="00D0424C">
              <w:rPr>
                <w:rStyle w:val="FontStyle20"/>
                <w:rFonts w:ascii="仿宋_GB2312" w:eastAsia="仿宋_GB2312" w:hint="eastAsia"/>
              </w:rPr>
              <w:t>4</w:t>
            </w:r>
          </w:p>
        </w:tc>
        <w:tc>
          <w:tcPr>
            <w:tcW w:w="4464"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bCs/>
              </w:rPr>
            </w:pPr>
            <w:r w:rsidRPr="00D0424C">
              <w:rPr>
                <w:rStyle w:val="FontStyle20"/>
                <w:rFonts w:ascii="仿宋_GB2312" w:eastAsia="仿宋_GB2312" w:hint="eastAsia"/>
                <w:bCs/>
              </w:rPr>
              <w:t>道路通畅，路面平整；化粪池、雨水井、污水井等井盖无缺损、无</w:t>
            </w:r>
            <w:r w:rsidRPr="00D0424C">
              <w:rPr>
                <w:rStyle w:val="FontStyle20"/>
                <w:rFonts w:ascii="仿宋_GB2312" w:hint="eastAsia"/>
                <w:bCs/>
              </w:rPr>
              <w:t>丟</w:t>
            </w:r>
            <w:r w:rsidRPr="00D0424C">
              <w:rPr>
                <w:rStyle w:val="FontStyle20"/>
                <w:rFonts w:ascii="仿宋_GB2312" w:eastAsia="仿宋_GB2312" w:hint="eastAsia"/>
                <w:bCs/>
              </w:rPr>
              <w:t>失，完好率</w:t>
            </w:r>
            <w:r w:rsidRPr="00D0424C">
              <w:rPr>
                <w:rStyle w:val="FontStyle20"/>
                <w:rFonts w:ascii="仿宋_GB2312" w:eastAsia="仿宋_GB2312" w:hint="eastAsia"/>
              </w:rPr>
              <w:t>98</w:t>
            </w:r>
            <w:r w:rsidRPr="00AC7302">
              <w:rPr>
                <w:rStyle w:val="FontStyle20"/>
                <w:rFonts w:ascii="仿宋_GB2312" w:eastAsia="仿宋_GB2312" w:hint="eastAsia"/>
                <w:lang w:val="zh-CN"/>
              </w:rPr>
              <w:t>％</w:t>
            </w:r>
            <w:r w:rsidRPr="00D0424C">
              <w:rPr>
                <w:rStyle w:val="FontStyle20"/>
                <w:rFonts w:ascii="仿宋_GB2312" w:eastAsia="仿宋_GB2312" w:hint="eastAsia"/>
                <w:bCs/>
              </w:rPr>
              <w:t>以上；路面井盖不影响车辆和行人通行</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rPr>
            </w:pPr>
            <w:r w:rsidRPr="00D0424C">
              <w:rPr>
                <w:rStyle w:val="FontStyle20"/>
                <w:rFonts w:ascii="仿宋_GB2312" w:eastAsia="仿宋_GB2312" w:hint="eastAsia"/>
              </w:rPr>
              <w:t>2</w:t>
            </w:r>
          </w:p>
        </w:tc>
        <w:tc>
          <w:tcPr>
            <w:tcW w:w="344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rPr>
            </w:pPr>
            <w:r w:rsidRPr="00D0424C">
              <w:rPr>
                <w:rStyle w:val="FontStyle20"/>
                <w:rFonts w:ascii="仿宋_GB2312" w:eastAsia="仿宋_GB2312" w:hint="eastAsia"/>
                <w:bCs/>
              </w:rPr>
              <w:t>通畅、平整、井盖无缺损、无</w:t>
            </w:r>
            <w:r w:rsidRPr="00D0424C">
              <w:rPr>
                <w:rStyle w:val="FontStyle20"/>
                <w:rFonts w:ascii="仿宋_GB2312" w:hint="eastAsia"/>
                <w:bCs/>
              </w:rPr>
              <w:t>丟</w:t>
            </w:r>
            <w:r w:rsidRPr="00D0424C">
              <w:rPr>
                <w:rStyle w:val="FontStyle20"/>
                <w:rFonts w:ascii="仿宋_GB2312" w:eastAsia="仿宋_GB2312" w:hint="eastAsia"/>
                <w:bCs/>
              </w:rPr>
              <w:t>失</w:t>
            </w:r>
            <w:r w:rsidRPr="00D0424C">
              <w:rPr>
                <w:rStyle w:val="FontStyle20"/>
                <w:rFonts w:ascii="仿宋_GB2312" w:eastAsia="仿宋_GB2312" w:hint="eastAsia"/>
              </w:rPr>
              <w:t xml:space="preserve">2.0， </w:t>
            </w:r>
            <w:r w:rsidRPr="00D0424C">
              <w:rPr>
                <w:rStyle w:val="FontStyle20"/>
                <w:rFonts w:ascii="仿宋_GB2312" w:eastAsia="仿宋_GB2312" w:hint="eastAsia"/>
                <w:bCs/>
              </w:rPr>
              <w:t>发现</w:t>
            </w:r>
            <w:r w:rsidRPr="00D0424C">
              <w:rPr>
                <w:rStyle w:val="FontStyle20"/>
                <w:rFonts w:ascii="仿宋_GB2312" w:eastAsia="仿宋_GB2312" w:hint="eastAsia"/>
              </w:rPr>
              <w:t>1</w:t>
            </w:r>
            <w:r w:rsidRPr="00D0424C">
              <w:rPr>
                <w:rStyle w:val="FontStyle20"/>
                <w:rFonts w:ascii="仿宋_GB2312" w:eastAsia="仿宋_GB2312" w:hint="eastAsia"/>
                <w:bCs/>
              </w:rPr>
              <w:t>处不通畅、不平整扣</w:t>
            </w:r>
            <w:r w:rsidRPr="00D0424C">
              <w:rPr>
                <w:rStyle w:val="FontStyle20"/>
                <w:rFonts w:ascii="仿宋_GB2312" w:eastAsia="仿宋_GB2312" w:hint="eastAsia"/>
              </w:rPr>
              <w:t>0.2</w:t>
            </w:r>
            <w:r w:rsidRPr="00D0424C">
              <w:rPr>
                <w:rStyle w:val="FontStyle20"/>
                <w:rFonts w:ascii="仿宋_GB2312" w:eastAsia="仿宋_GB2312" w:hint="eastAsia"/>
                <w:bCs/>
              </w:rPr>
              <w:t>，井盖缺损或</w:t>
            </w:r>
            <w:proofErr w:type="gramStart"/>
            <w:r w:rsidRPr="00D0424C">
              <w:rPr>
                <w:rStyle w:val="FontStyle20"/>
                <w:rFonts w:ascii="仿宋_GB2312" w:hint="eastAsia"/>
                <w:bCs/>
              </w:rPr>
              <w:t>丟</w:t>
            </w:r>
            <w:r w:rsidRPr="00D0424C">
              <w:rPr>
                <w:rStyle w:val="FontStyle20"/>
                <w:rFonts w:ascii="仿宋_GB2312" w:eastAsia="仿宋_GB2312" w:hint="eastAsia"/>
                <w:bCs/>
              </w:rPr>
              <w:t>失率每</w:t>
            </w:r>
            <w:proofErr w:type="gramEnd"/>
            <w:r w:rsidRPr="00D0424C">
              <w:rPr>
                <w:rStyle w:val="FontStyle20"/>
                <w:rFonts w:ascii="仿宋_GB2312" w:eastAsia="仿宋_GB2312" w:hint="eastAsia"/>
                <w:bCs/>
              </w:rPr>
              <w:t>下降</w:t>
            </w:r>
            <w:r w:rsidRPr="00D0424C">
              <w:rPr>
                <w:rStyle w:val="FontStyle20"/>
                <w:rFonts w:ascii="仿宋_GB2312" w:eastAsia="仿宋_GB2312" w:hint="eastAsia"/>
              </w:rPr>
              <w:t>1</w:t>
            </w:r>
            <w:r w:rsidRPr="00D0424C">
              <w:rPr>
                <w:rStyle w:val="FontStyle20"/>
                <w:rFonts w:ascii="仿宋_GB2312" w:eastAsia="仿宋_GB2312" w:hint="eastAsia"/>
                <w:bCs/>
              </w:rPr>
              <w:t>个百分点扣</w:t>
            </w:r>
            <w:r w:rsidRPr="00D0424C">
              <w:rPr>
                <w:rStyle w:val="FontStyle20"/>
                <w:rFonts w:ascii="仿宋_GB2312" w:eastAsia="仿宋_GB2312" w:hint="eastAsia"/>
              </w:rPr>
              <w:t>0.1</w:t>
            </w:r>
            <w:r w:rsidRPr="00D0424C">
              <w:rPr>
                <w:rStyle w:val="FontStyle20"/>
                <w:rFonts w:ascii="仿宋_GB2312" w:eastAsia="仿宋_GB2312" w:hint="eastAsia"/>
                <w:bCs/>
              </w:rPr>
              <w:t>，每发现</w:t>
            </w:r>
            <w:r w:rsidRPr="00D0424C">
              <w:rPr>
                <w:rStyle w:val="FontStyle20"/>
                <w:rFonts w:ascii="仿宋_GB2312" w:eastAsia="仿宋_GB2312" w:hint="eastAsia"/>
              </w:rPr>
              <w:t>1</w:t>
            </w:r>
            <w:r w:rsidRPr="00D0424C">
              <w:rPr>
                <w:rStyle w:val="FontStyle20"/>
                <w:rFonts w:ascii="仿宋_GB2312" w:eastAsia="仿宋_GB2312" w:hint="eastAsia"/>
                <w:bCs/>
              </w:rPr>
              <w:t>处路面井盖影响通行扣</w:t>
            </w:r>
            <w:r w:rsidRPr="00D0424C">
              <w:rPr>
                <w:rStyle w:val="FontStyle20"/>
                <w:rFonts w:ascii="仿宋_GB2312" w:eastAsia="仿宋_GB2312" w:hint="eastAsia"/>
              </w:rPr>
              <w:t>0</w:t>
            </w:r>
            <w:r>
              <w:rPr>
                <w:rStyle w:val="FontStyle20"/>
                <w:rFonts w:ascii="仿宋_GB2312" w:eastAsia="仿宋_GB2312" w:hint="eastAsia"/>
              </w:rPr>
              <w:t>.</w:t>
            </w:r>
            <w:r w:rsidRPr="00D0424C">
              <w:rPr>
                <w:rStyle w:val="FontStyle20"/>
                <w:rFonts w:ascii="仿宋_GB2312" w:eastAsia="仿宋_GB2312" w:hint="eastAsia"/>
              </w:rPr>
              <w:t>2。</w:t>
            </w: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c>
          <w:tcPr>
            <w:tcW w:w="523"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bCs/>
              </w:rPr>
            </w:pPr>
            <w:r w:rsidRPr="00D0424C">
              <w:rPr>
                <w:rStyle w:val="FontStyle20"/>
                <w:rFonts w:ascii="仿宋_GB2312" w:eastAsia="仿宋_GB2312" w:hint="eastAsia"/>
                <w:bCs/>
              </w:rPr>
              <w:t>(二）</w:t>
            </w:r>
          </w:p>
        </w:tc>
        <w:tc>
          <w:tcPr>
            <w:tcW w:w="4464"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bCs/>
              </w:rPr>
            </w:pPr>
            <w:r w:rsidRPr="00D0424C">
              <w:rPr>
                <w:rStyle w:val="FontStyle20"/>
                <w:rFonts w:ascii="仿宋_GB2312" w:eastAsia="仿宋_GB2312" w:hint="eastAsia"/>
                <w:bCs/>
              </w:rPr>
              <w:t>供电系统</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rPr>
            </w:pPr>
            <w:r w:rsidRPr="00D0424C">
              <w:rPr>
                <w:rStyle w:val="FontStyle20"/>
                <w:rFonts w:ascii="仿宋_GB2312" w:eastAsia="仿宋_GB2312" w:hint="eastAsia"/>
              </w:rPr>
              <w:t>3</w:t>
            </w:r>
          </w:p>
        </w:tc>
        <w:tc>
          <w:tcPr>
            <w:tcW w:w="344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bCs/>
              </w:rPr>
            </w:pP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c>
          <w:tcPr>
            <w:tcW w:w="523"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bCs/>
              </w:rPr>
            </w:pPr>
          </w:p>
        </w:tc>
        <w:tc>
          <w:tcPr>
            <w:tcW w:w="4464"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bCs/>
              </w:rPr>
            </w:pPr>
            <w:r w:rsidRPr="00D0424C">
              <w:rPr>
                <w:rStyle w:val="FontStyle20"/>
                <w:rFonts w:ascii="仿宋_GB2312" w:eastAsia="仿宋_GB2312" w:hint="eastAsia"/>
                <w:bCs/>
              </w:rPr>
              <w:t>配电室管</w:t>
            </w:r>
            <w:proofErr w:type="gramStart"/>
            <w:r w:rsidRPr="00D0424C">
              <w:rPr>
                <w:rStyle w:val="FontStyle20"/>
                <w:rFonts w:ascii="仿宋_GB2312" w:eastAsia="仿宋_GB2312" w:hint="eastAsia"/>
                <w:bCs/>
              </w:rPr>
              <w:t>理符合</w:t>
            </w:r>
            <w:proofErr w:type="gramEnd"/>
            <w:r w:rsidRPr="00D0424C">
              <w:rPr>
                <w:rStyle w:val="FontStyle20"/>
                <w:rFonts w:ascii="仿宋_GB2312" w:eastAsia="仿宋_GB2312" w:hint="eastAsia"/>
                <w:bCs/>
              </w:rPr>
              <w:t>规定，记录完整，设备运行正常</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rPr>
            </w:pPr>
            <w:r w:rsidRPr="00D0424C">
              <w:rPr>
                <w:rStyle w:val="FontStyle20"/>
                <w:rFonts w:ascii="仿宋_GB2312" w:eastAsia="仿宋_GB2312" w:hint="eastAsia"/>
              </w:rPr>
              <w:t>1</w:t>
            </w:r>
          </w:p>
        </w:tc>
        <w:tc>
          <w:tcPr>
            <w:tcW w:w="344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rPr>
            </w:pPr>
            <w:r w:rsidRPr="00D0424C">
              <w:rPr>
                <w:rStyle w:val="FontStyle20"/>
                <w:rFonts w:ascii="仿宋_GB2312" w:eastAsia="仿宋_GB2312" w:hint="eastAsia"/>
                <w:bCs/>
              </w:rPr>
              <w:t>配电室有管理制度并符合规定</w:t>
            </w:r>
            <w:r w:rsidRPr="00D0424C">
              <w:rPr>
                <w:rStyle w:val="FontStyle20"/>
                <w:rFonts w:ascii="仿宋_GB2312" w:eastAsia="仿宋_GB2312" w:hint="eastAsia"/>
              </w:rPr>
              <w:t>0.5</w:t>
            </w:r>
            <w:r w:rsidRPr="00D0424C">
              <w:rPr>
                <w:rStyle w:val="FontStyle20"/>
                <w:rFonts w:ascii="仿宋_GB2312" w:eastAsia="仿宋_GB2312" w:hint="eastAsia"/>
                <w:bCs/>
              </w:rPr>
              <w:t>，有记录且设备运行正常</w:t>
            </w:r>
            <w:r w:rsidRPr="00D0424C">
              <w:rPr>
                <w:rStyle w:val="FontStyle20"/>
                <w:rFonts w:ascii="仿宋_GB2312" w:eastAsia="仿宋_GB2312" w:hint="eastAsia"/>
              </w:rPr>
              <w:t>0.5</w:t>
            </w:r>
            <w:r w:rsidRPr="00D0424C">
              <w:rPr>
                <w:rStyle w:val="FontStyle20"/>
                <w:rFonts w:ascii="仿宋_GB2312" w:eastAsia="仿宋_GB2312" w:hint="eastAsia"/>
                <w:bCs/>
              </w:rPr>
              <w:t>，发现</w:t>
            </w:r>
            <w:r w:rsidRPr="00D0424C">
              <w:rPr>
                <w:rStyle w:val="FontStyle20"/>
                <w:rFonts w:ascii="仿宋_GB2312" w:eastAsia="仿宋_GB2312" w:hint="eastAsia"/>
              </w:rPr>
              <w:t>1</w:t>
            </w:r>
            <w:r w:rsidRPr="00D0424C">
              <w:rPr>
                <w:rStyle w:val="FontStyle20"/>
                <w:rFonts w:ascii="仿宋_GB2312" w:eastAsia="仿宋_GB2312" w:hint="eastAsia"/>
                <w:bCs/>
              </w:rPr>
              <w:t>处不符合规定扣</w:t>
            </w:r>
            <w:r w:rsidRPr="00D0424C">
              <w:rPr>
                <w:rStyle w:val="FontStyle20"/>
                <w:rFonts w:ascii="仿宋_GB2312" w:eastAsia="仿宋_GB2312" w:hint="eastAsia"/>
              </w:rPr>
              <w:t>0.5</w:t>
            </w: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c>
          <w:tcPr>
            <w:tcW w:w="523"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rPr>
            </w:pPr>
            <w:r w:rsidRPr="00D0424C">
              <w:rPr>
                <w:rStyle w:val="FontStyle20"/>
                <w:rFonts w:ascii="仿宋_GB2312" w:eastAsia="仿宋_GB2312" w:hint="eastAsia"/>
              </w:rPr>
              <w:t>2</w:t>
            </w:r>
          </w:p>
        </w:tc>
        <w:tc>
          <w:tcPr>
            <w:tcW w:w="4464"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bCs/>
              </w:rPr>
            </w:pPr>
            <w:r w:rsidRPr="00D0424C">
              <w:rPr>
                <w:rStyle w:val="FontStyle20"/>
                <w:rFonts w:ascii="仿宋_GB2312" w:eastAsia="仿宋_GB2312" w:hint="eastAsia"/>
                <w:bCs/>
              </w:rPr>
              <w:t>定期</w:t>
            </w:r>
            <w:proofErr w:type="gramStart"/>
            <w:r w:rsidRPr="00D0424C">
              <w:rPr>
                <w:rStyle w:val="FontStyle20"/>
                <w:rFonts w:ascii="仿宋_GB2312" w:hint="eastAsia"/>
                <w:bCs/>
              </w:rPr>
              <w:t>査</w:t>
            </w:r>
            <w:proofErr w:type="gramEnd"/>
            <w:r w:rsidRPr="00D0424C">
              <w:rPr>
                <w:rStyle w:val="FontStyle20"/>
                <w:rFonts w:ascii="仿宋_GB2312" w:eastAsia="仿宋_GB2312" w:hint="eastAsia"/>
                <w:bCs/>
              </w:rPr>
              <w:t>抄电表，代收电费，积极协助业主采取合理的节电措施</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rPr>
            </w:pPr>
            <w:r w:rsidRPr="00D0424C">
              <w:rPr>
                <w:rStyle w:val="FontStyle20"/>
                <w:rFonts w:ascii="仿宋_GB2312" w:eastAsia="仿宋_GB2312" w:hint="eastAsia"/>
              </w:rPr>
              <w:t>1</w:t>
            </w:r>
          </w:p>
        </w:tc>
        <w:tc>
          <w:tcPr>
            <w:tcW w:w="344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rPr>
            </w:pPr>
            <w:r w:rsidRPr="00D0424C">
              <w:rPr>
                <w:rStyle w:val="FontStyle20"/>
                <w:rFonts w:ascii="仿宋_GB2312" w:eastAsia="仿宋_GB2312" w:hint="eastAsia"/>
                <w:bCs/>
              </w:rPr>
              <w:t>符合</w:t>
            </w:r>
            <w:r w:rsidRPr="00D0424C">
              <w:rPr>
                <w:rStyle w:val="FontStyle20"/>
                <w:rFonts w:ascii="仿宋_GB2312" w:eastAsia="仿宋_GB2312" w:hint="eastAsia"/>
              </w:rPr>
              <w:t>1.0</w:t>
            </w:r>
            <w:r w:rsidRPr="00D0424C">
              <w:rPr>
                <w:rStyle w:val="FontStyle20"/>
                <w:rFonts w:ascii="仿宋_GB2312" w:eastAsia="仿宋_GB2312" w:hint="eastAsia"/>
                <w:bCs/>
              </w:rPr>
              <w:t>，无节电措施扣</w:t>
            </w:r>
            <w:r w:rsidRPr="00D0424C">
              <w:rPr>
                <w:rStyle w:val="FontStyle20"/>
                <w:rFonts w:ascii="仿宋_GB2312" w:eastAsia="仿宋_GB2312" w:hint="eastAsia"/>
              </w:rPr>
              <w:t>0.5</w:t>
            </w: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c>
          <w:tcPr>
            <w:tcW w:w="523"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rPr>
            </w:pPr>
            <w:r w:rsidRPr="00D0424C">
              <w:rPr>
                <w:rStyle w:val="FontStyle20"/>
                <w:rFonts w:ascii="仿宋_GB2312" w:eastAsia="仿宋_GB2312" w:hint="eastAsia"/>
              </w:rPr>
              <w:t>2</w:t>
            </w:r>
          </w:p>
        </w:tc>
        <w:tc>
          <w:tcPr>
            <w:tcW w:w="4464"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bCs/>
              </w:rPr>
            </w:pPr>
            <w:r w:rsidRPr="00D0424C">
              <w:rPr>
                <w:rStyle w:val="FontStyle20"/>
                <w:rFonts w:ascii="仿宋_GB2312" w:eastAsia="仿宋_GB2312" w:hint="eastAsia"/>
                <w:bCs/>
              </w:rPr>
              <w:t>路灯、楼道灯、卫生间及水房照明灯等公共照明设备、开关等功能良好，灯具完好率</w:t>
            </w:r>
            <w:r w:rsidRPr="00D0424C">
              <w:rPr>
                <w:rStyle w:val="FontStyle20"/>
                <w:rFonts w:ascii="仿宋_GB2312" w:eastAsia="仿宋_GB2312" w:hint="eastAsia"/>
              </w:rPr>
              <w:t>98</w:t>
            </w:r>
            <w:r w:rsidRPr="00AC7302">
              <w:rPr>
                <w:rStyle w:val="FontStyle20"/>
                <w:rFonts w:ascii="仿宋_GB2312" w:eastAsia="仿宋_GB2312" w:hint="eastAsia"/>
                <w:lang w:val="zh-CN"/>
              </w:rPr>
              <w:t>％</w:t>
            </w:r>
            <w:r w:rsidRPr="00D0424C">
              <w:rPr>
                <w:rStyle w:val="FontStyle20"/>
                <w:rFonts w:ascii="仿宋_GB2312" w:eastAsia="仿宋_GB2312" w:hint="eastAsia"/>
                <w:bCs/>
              </w:rPr>
              <w:t>以上</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rPr>
            </w:pPr>
            <w:r w:rsidRPr="00D0424C">
              <w:rPr>
                <w:rStyle w:val="FontStyle20"/>
                <w:rFonts w:ascii="仿宋_GB2312" w:eastAsia="仿宋_GB2312" w:hint="eastAsia"/>
              </w:rPr>
              <w:t>1</w:t>
            </w:r>
          </w:p>
        </w:tc>
        <w:tc>
          <w:tcPr>
            <w:tcW w:w="344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rPr>
            </w:pPr>
            <w:r w:rsidRPr="00D0424C">
              <w:rPr>
                <w:rStyle w:val="FontStyle20"/>
                <w:rFonts w:ascii="仿宋_GB2312" w:eastAsia="仿宋_GB2312" w:hint="eastAsia"/>
                <w:bCs/>
              </w:rPr>
              <w:t>公共照明设备、开关等功能良好</w:t>
            </w:r>
            <w:r w:rsidRPr="00D0424C">
              <w:rPr>
                <w:rStyle w:val="FontStyle20"/>
                <w:rFonts w:ascii="仿宋_GB2312" w:eastAsia="仿宋_GB2312" w:hint="eastAsia"/>
              </w:rPr>
              <w:t xml:space="preserve">0.5， </w:t>
            </w:r>
            <w:r w:rsidRPr="00D0424C">
              <w:rPr>
                <w:rStyle w:val="FontStyle20"/>
                <w:rFonts w:ascii="仿宋_GB2312" w:eastAsia="仿宋_GB2312" w:hint="eastAsia"/>
                <w:bCs/>
              </w:rPr>
              <w:t>发现</w:t>
            </w:r>
            <w:r w:rsidRPr="00D0424C">
              <w:rPr>
                <w:rStyle w:val="FontStyle20"/>
                <w:rFonts w:ascii="仿宋_GB2312" w:eastAsia="仿宋_GB2312" w:hint="eastAsia"/>
              </w:rPr>
              <w:t>1</w:t>
            </w:r>
            <w:r w:rsidRPr="00D0424C">
              <w:rPr>
                <w:rStyle w:val="FontStyle20"/>
                <w:rFonts w:ascii="仿宋_GB2312" w:eastAsia="仿宋_GB2312" w:hint="eastAsia"/>
                <w:bCs/>
              </w:rPr>
              <w:t>处损坏扣</w:t>
            </w:r>
            <w:r w:rsidRPr="00D0424C">
              <w:rPr>
                <w:rStyle w:val="FontStyle20"/>
                <w:rFonts w:ascii="仿宋_GB2312" w:eastAsia="仿宋_GB2312" w:hint="eastAsia"/>
              </w:rPr>
              <w:t>0^ 1</w:t>
            </w:r>
            <w:r w:rsidRPr="00D0424C">
              <w:rPr>
                <w:rStyle w:val="FontStyle20"/>
                <w:rFonts w:ascii="仿宋_GB2312" w:eastAsia="仿宋_GB2312" w:hint="eastAsia"/>
                <w:bCs/>
              </w:rPr>
              <w:t>；灯具完好率符合</w:t>
            </w:r>
            <w:r w:rsidRPr="00D0424C">
              <w:rPr>
                <w:rStyle w:val="FontStyle20"/>
                <w:rFonts w:ascii="仿宋_GB2312" w:eastAsia="仿宋_GB2312" w:hint="eastAsia"/>
              </w:rPr>
              <w:t>0.5</w:t>
            </w:r>
            <w:r w:rsidRPr="00D0424C">
              <w:rPr>
                <w:rStyle w:val="FontStyle20"/>
                <w:rFonts w:ascii="仿宋_GB2312" w:eastAsia="仿宋_GB2312" w:hint="eastAsia"/>
                <w:bCs/>
              </w:rPr>
              <w:t>，每下降</w:t>
            </w:r>
            <w:r w:rsidRPr="00D0424C">
              <w:rPr>
                <w:rStyle w:val="FontStyle20"/>
                <w:rFonts w:ascii="仿宋_GB2312" w:eastAsia="仿宋_GB2312" w:hint="eastAsia"/>
              </w:rPr>
              <w:t>2</w:t>
            </w:r>
            <w:r w:rsidRPr="00D0424C">
              <w:rPr>
                <w:rStyle w:val="FontStyle20"/>
                <w:rFonts w:ascii="仿宋_GB2312" w:eastAsia="仿宋_GB2312" w:hint="eastAsia"/>
                <w:bCs/>
              </w:rPr>
              <w:t>个百分点扣</w:t>
            </w:r>
            <w:r w:rsidRPr="00D0424C">
              <w:rPr>
                <w:rStyle w:val="FontStyle20"/>
                <w:rFonts w:ascii="仿宋_GB2312" w:eastAsia="仿宋_GB2312" w:hint="eastAsia"/>
              </w:rPr>
              <w:t>0.1</w:t>
            </w: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c>
          <w:tcPr>
            <w:tcW w:w="523"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bCs/>
              </w:rPr>
            </w:pPr>
            <w:r w:rsidRPr="00D0424C">
              <w:rPr>
                <w:rStyle w:val="FontStyle20"/>
                <w:rFonts w:ascii="仿宋_GB2312" w:eastAsia="仿宋_GB2312" w:hint="eastAsia"/>
                <w:bCs/>
              </w:rPr>
              <w:t>(三）</w:t>
            </w:r>
          </w:p>
        </w:tc>
        <w:tc>
          <w:tcPr>
            <w:tcW w:w="4464"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bCs/>
              </w:rPr>
            </w:pPr>
            <w:r w:rsidRPr="00D0424C">
              <w:rPr>
                <w:rStyle w:val="FontStyle20"/>
                <w:rFonts w:ascii="仿宋_GB2312" w:eastAsia="仿宋_GB2312" w:hint="eastAsia"/>
                <w:bCs/>
              </w:rPr>
              <w:t>给排水系统</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rPr>
            </w:pPr>
            <w:r w:rsidRPr="00D0424C">
              <w:rPr>
                <w:rStyle w:val="FontStyle20"/>
                <w:rFonts w:ascii="仿宋_GB2312" w:eastAsia="仿宋_GB2312" w:hint="eastAsia"/>
              </w:rPr>
              <w:t>8</w:t>
            </w:r>
          </w:p>
        </w:tc>
        <w:tc>
          <w:tcPr>
            <w:tcW w:w="344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bCs/>
              </w:rPr>
            </w:pP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bCs/>
              </w:rPr>
            </w:pPr>
          </w:p>
        </w:tc>
      </w:tr>
      <w:tr w:rsidR="0087766F" w:rsidRPr="00010BCF" w:rsidTr="008337B9">
        <w:tc>
          <w:tcPr>
            <w:tcW w:w="523"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rPr>
            </w:pPr>
            <w:r w:rsidRPr="00D0424C">
              <w:rPr>
                <w:rStyle w:val="FontStyle20"/>
                <w:rFonts w:ascii="仿宋_GB2312" w:eastAsia="仿宋_GB2312" w:hint="eastAsia"/>
              </w:rPr>
              <w:t>1</w:t>
            </w:r>
          </w:p>
        </w:tc>
        <w:tc>
          <w:tcPr>
            <w:tcW w:w="4464"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bCs/>
              </w:rPr>
            </w:pPr>
            <w:r w:rsidRPr="00D0424C">
              <w:rPr>
                <w:rStyle w:val="FontStyle20"/>
                <w:rFonts w:ascii="仿宋_GB2312" w:eastAsia="仿宋_GB2312" w:hint="eastAsia"/>
                <w:bCs/>
              </w:rPr>
              <w:t>建立用水管理制度，积极协助业主采取合理的节水措施，定期</w:t>
            </w:r>
            <w:r>
              <w:rPr>
                <w:rStyle w:val="FontStyle20"/>
                <w:rFonts w:ascii="仿宋_GB2312" w:hint="eastAsia"/>
                <w:bCs/>
              </w:rPr>
              <w:t>查</w:t>
            </w:r>
            <w:r w:rsidRPr="00D0424C">
              <w:rPr>
                <w:rStyle w:val="FontStyle20"/>
                <w:rFonts w:ascii="仿宋_GB2312" w:eastAsia="仿宋_GB2312" w:hint="eastAsia"/>
                <w:bCs/>
              </w:rPr>
              <w:t>抄水表，代收水费</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rPr>
            </w:pPr>
            <w:r w:rsidRPr="00D0424C">
              <w:rPr>
                <w:rStyle w:val="FontStyle20"/>
                <w:rFonts w:ascii="仿宋_GB2312" w:eastAsia="仿宋_GB2312" w:hint="eastAsia"/>
              </w:rPr>
              <w:t>1</w:t>
            </w:r>
          </w:p>
        </w:tc>
        <w:tc>
          <w:tcPr>
            <w:tcW w:w="3442"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rPr>
                <w:rStyle w:val="FontStyle20"/>
                <w:rFonts w:ascii="仿宋_GB2312" w:eastAsia="仿宋_GB2312"/>
              </w:rPr>
            </w:pPr>
            <w:r w:rsidRPr="00D0424C">
              <w:rPr>
                <w:rStyle w:val="FontStyle20"/>
                <w:rFonts w:ascii="仿宋_GB2312" w:eastAsia="仿宋_GB2312" w:hint="eastAsia"/>
                <w:bCs/>
              </w:rPr>
              <w:t>有用水管理制度和节水措施</w:t>
            </w:r>
            <w:r w:rsidRPr="00D0424C">
              <w:rPr>
                <w:rStyle w:val="FontStyle20"/>
                <w:rFonts w:ascii="仿宋_GB2312" w:eastAsia="仿宋_GB2312" w:hint="eastAsia"/>
              </w:rPr>
              <w:t>0.5</w:t>
            </w:r>
            <w:r w:rsidRPr="00D0424C">
              <w:rPr>
                <w:rStyle w:val="FontStyle20"/>
                <w:rFonts w:ascii="仿宋_GB2312" w:eastAsia="仿宋_GB2312" w:hint="eastAsia"/>
                <w:bCs/>
              </w:rPr>
              <w:t>，不符合</w:t>
            </w:r>
            <w:r w:rsidRPr="00D0424C">
              <w:rPr>
                <w:rStyle w:val="FontStyle20"/>
                <w:rFonts w:ascii="仿宋_GB2312" w:eastAsia="仿宋_GB2312" w:hint="eastAsia"/>
              </w:rPr>
              <w:t>0</w:t>
            </w:r>
            <w:r w:rsidRPr="00D0424C">
              <w:rPr>
                <w:rStyle w:val="FontStyle20"/>
                <w:rFonts w:ascii="仿宋_GB2312" w:eastAsia="仿宋_GB2312" w:hint="eastAsia"/>
                <w:bCs/>
              </w:rPr>
              <w:t>：查抄水表、代收水费及时</w:t>
            </w:r>
            <w:r w:rsidRPr="00D0424C">
              <w:rPr>
                <w:rStyle w:val="FontStyle20"/>
                <w:rFonts w:ascii="仿宋_GB2312" w:eastAsia="仿宋_GB2312" w:hint="eastAsia"/>
              </w:rPr>
              <w:t xml:space="preserve">0.5， </w:t>
            </w:r>
            <w:r w:rsidRPr="00D0424C">
              <w:rPr>
                <w:rStyle w:val="FontStyle20"/>
                <w:rFonts w:ascii="仿宋_GB2312" w:eastAsia="仿宋_GB2312" w:hint="eastAsia"/>
                <w:bCs/>
              </w:rPr>
              <w:t>不符合</w:t>
            </w:r>
            <w:r w:rsidRPr="00D0424C">
              <w:rPr>
                <w:rStyle w:val="FontStyle20"/>
                <w:rFonts w:ascii="仿宋_GB2312" w:eastAsia="仿宋_GB2312" w:hint="eastAsia"/>
              </w:rPr>
              <w:t>0</w:t>
            </w: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D0424C" w:rsidRDefault="0087766F" w:rsidP="008337B9">
            <w:pPr>
              <w:pStyle w:val="Style11"/>
              <w:widowControl/>
              <w:spacing w:line="389" w:lineRule="exact"/>
              <w:ind w:firstLine="5"/>
              <w:jc w:val="center"/>
              <w:rPr>
                <w:rStyle w:val="FontStyle20"/>
                <w:rFonts w:ascii="仿宋_GB2312" w:eastAsia="仿宋_GB2312"/>
                <w:bCs/>
              </w:rPr>
            </w:pPr>
          </w:p>
        </w:tc>
      </w:tr>
    </w:tbl>
    <w:p w:rsidR="0087766F" w:rsidRDefault="0087766F" w:rsidP="0087766F">
      <w:pPr>
        <w:pStyle w:val="Style11"/>
        <w:widowControl/>
        <w:spacing w:line="389" w:lineRule="exact"/>
        <w:ind w:firstLine="5"/>
        <w:rPr>
          <w:rStyle w:val="FontStyle20"/>
          <w:bCs/>
        </w:rPr>
      </w:pPr>
    </w:p>
    <w:p w:rsidR="0087766F" w:rsidRDefault="0087766F" w:rsidP="0087766F">
      <w:pPr>
        <w:pStyle w:val="Style11"/>
        <w:widowControl/>
        <w:spacing w:line="389" w:lineRule="exact"/>
        <w:ind w:firstLine="5"/>
        <w:rPr>
          <w:rStyle w:val="FontStyle20"/>
          <w:bCs/>
        </w:rPr>
      </w:pPr>
    </w:p>
    <w:p w:rsidR="0087766F" w:rsidRDefault="0087766F" w:rsidP="0087766F">
      <w:pPr>
        <w:pStyle w:val="Style11"/>
        <w:widowControl/>
        <w:spacing w:line="389" w:lineRule="exact"/>
        <w:ind w:firstLine="5"/>
        <w:rPr>
          <w:rStyle w:val="FontStyle20"/>
          <w:bCs/>
        </w:rPr>
      </w:pPr>
    </w:p>
    <w:p w:rsidR="0087766F" w:rsidRDefault="0087766F" w:rsidP="0087766F">
      <w:pPr>
        <w:pStyle w:val="Style11"/>
        <w:widowControl/>
        <w:spacing w:line="389" w:lineRule="exact"/>
        <w:ind w:firstLine="5"/>
        <w:rPr>
          <w:rStyle w:val="FontStyle20"/>
          <w:bCs/>
        </w:rPr>
      </w:pPr>
    </w:p>
    <w:tbl>
      <w:tblPr>
        <w:tblW w:w="9898" w:type="dxa"/>
        <w:tblInd w:w="-797" w:type="dxa"/>
        <w:tblLayout w:type="fixed"/>
        <w:tblCellMar>
          <w:left w:w="40" w:type="dxa"/>
          <w:right w:w="40" w:type="dxa"/>
        </w:tblCellMar>
        <w:tblLook w:val="0000" w:firstRow="0" w:lastRow="0" w:firstColumn="0" w:lastColumn="0" w:noHBand="0" w:noVBand="0"/>
      </w:tblPr>
      <w:tblGrid>
        <w:gridCol w:w="629"/>
        <w:gridCol w:w="4474"/>
        <w:gridCol w:w="672"/>
        <w:gridCol w:w="3456"/>
        <w:gridCol w:w="667"/>
      </w:tblGrid>
      <w:tr w:rsidR="0087766F" w:rsidRPr="00927244"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r w:rsidRPr="00927244">
              <w:rPr>
                <w:rStyle w:val="FontStyle20"/>
                <w:rFonts w:ascii="仿宋_GB2312" w:eastAsia="仿宋_GB2312" w:hint="eastAsia"/>
                <w:bCs/>
              </w:rPr>
              <w:lastRenderedPageBreak/>
              <w:t>序号</w:t>
            </w:r>
          </w:p>
        </w:tc>
        <w:tc>
          <w:tcPr>
            <w:tcW w:w="4474"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r w:rsidRPr="00927244">
              <w:rPr>
                <w:rStyle w:val="FontStyle20"/>
                <w:rFonts w:ascii="仿宋_GB2312" w:eastAsia="仿宋_GB2312" w:hint="eastAsia"/>
                <w:bCs/>
              </w:rPr>
              <w:t>标准内容</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r w:rsidRPr="00927244">
              <w:rPr>
                <w:rStyle w:val="FontStyle20"/>
                <w:rFonts w:ascii="仿宋_GB2312" w:eastAsia="仿宋_GB2312" w:hint="eastAsia"/>
                <w:bCs/>
              </w:rPr>
              <w:t>规定分值</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r w:rsidRPr="00927244">
              <w:rPr>
                <w:rStyle w:val="FontStyle20"/>
                <w:rFonts w:ascii="仿宋_GB2312" w:eastAsia="仿宋_GB2312" w:hint="eastAsia"/>
                <w:bCs/>
              </w:rPr>
              <w:t>评分细则</w:t>
            </w:r>
          </w:p>
        </w:tc>
        <w:tc>
          <w:tcPr>
            <w:tcW w:w="667" w:type="dxa"/>
            <w:tcBorders>
              <w:top w:val="single" w:sz="6" w:space="0" w:color="auto"/>
              <w:left w:val="single" w:sz="6" w:space="0" w:color="auto"/>
              <w:bottom w:val="single" w:sz="6" w:space="0" w:color="auto"/>
              <w:right w:val="nil"/>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r w:rsidRPr="00927244">
              <w:rPr>
                <w:rStyle w:val="FontStyle20"/>
                <w:rFonts w:ascii="仿宋_GB2312" w:eastAsia="仿宋_GB2312" w:hint="eastAsia"/>
                <w:bCs/>
              </w:rPr>
              <w:t>得分</w:t>
            </w:r>
          </w:p>
        </w:tc>
      </w:tr>
      <w:tr w:rsidR="0087766F" w:rsidRPr="00927244"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2</w:t>
            </w:r>
          </w:p>
        </w:tc>
        <w:tc>
          <w:tcPr>
            <w:tcW w:w="4474"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bCs/>
              </w:rPr>
            </w:pPr>
            <w:r w:rsidRPr="00927244">
              <w:rPr>
                <w:rStyle w:val="FontStyle20"/>
                <w:rFonts w:ascii="仿宋_GB2312" w:eastAsia="仿宋_GB2312" w:hint="eastAsia"/>
                <w:bCs/>
              </w:rPr>
              <w:t>设备、阀门、管道工作正常，无跑冒滴漏，水龙头完好率</w:t>
            </w:r>
            <w:r w:rsidRPr="00927244">
              <w:rPr>
                <w:rStyle w:val="FontStyle20"/>
                <w:rFonts w:ascii="仿宋_GB2312" w:eastAsia="仿宋_GB2312" w:hint="eastAsia"/>
              </w:rPr>
              <w:t>9</w:t>
            </w:r>
            <w:proofErr w:type="gramStart"/>
            <w:r w:rsidRPr="00927244">
              <w:rPr>
                <w:rStyle w:val="FontStyle20"/>
                <w:rFonts w:ascii="仿宋_GB2312" w:eastAsia="仿宋_GB2312" w:hint="eastAsia"/>
                <w:bCs/>
              </w:rPr>
              <w:t>战以上</w:t>
            </w:r>
            <w:proofErr w:type="gramEnd"/>
          </w:p>
        </w:tc>
        <w:tc>
          <w:tcPr>
            <w:tcW w:w="672"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2</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rPr>
            </w:pPr>
            <w:r w:rsidRPr="00927244">
              <w:rPr>
                <w:rStyle w:val="FontStyle20"/>
                <w:rFonts w:ascii="仿宋_GB2312" w:eastAsia="仿宋_GB2312" w:hint="eastAsia"/>
                <w:bCs/>
              </w:rPr>
              <w:t>设备、阀门、管道工作正常</w:t>
            </w:r>
            <w:r w:rsidRPr="00927244">
              <w:rPr>
                <w:rStyle w:val="FontStyle20"/>
                <w:rFonts w:ascii="仿宋_GB2312" w:eastAsia="仿宋_GB2312" w:hint="eastAsia"/>
              </w:rPr>
              <w:t>1.0</w:t>
            </w:r>
            <w:r w:rsidRPr="00927244">
              <w:rPr>
                <w:rStyle w:val="FontStyle20"/>
                <w:rFonts w:ascii="仿宋_GB2312" w:eastAsia="仿宋_GB2312" w:hint="eastAsia"/>
                <w:bCs/>
              </w:rPr>
              <w:t>，每发现</w:t>
            </w:r>
            <w:r w:rsidRPr="00927244">
              <w:rPr>
                <w:rStyle w:val="FontStyle20"/>
                <w:rFonts w:ascii="仿宋_GB2312" w:eastAsia="仿宋_GB2312" w:hint="eastAsia"/>
              </w:rPr>
              <w:t>1</w:t>
            </w:r>
            <w:r w:rsidRPr="00927244">
              <w:rPr>
                <w:rStyle w:val="FontStyle20"/>
                <w:rFonts w:ascii="仿宋_GB2312" w:eastAsia="仿宋_GB2312" w:hint="eastAsia"/>
                <w:bCs/>
              </w:rPr>
              <w:t>处损坏或不正常扣</w:t>
            </w:r>
            <w:r w:rsidRPr="00927244">
              <w:rPr>
                <w:rStyle w:val="FontStyle20"/>
                <w:rFonts w:ascii="仿宋_GB2312" w:eastAsia="仿宋_GB2312" w:hint="eastAsia"/>
              </w:rPr>
              <w:t xml:space="preserve">0.2 </w:t>
            </w:r>
            <w:r w:rsidRPr="00927244">
              <w:rPr>
                <w:rStyle w:val="FontStyle20"/>
                <w:rFonts w:ascii="仿宋_GB2312" w:eastAsia="仿宋_GB2312" w:hint="eastAsia"/>
                <w:bCs/>
              </w:rPr>
              <w:t>；水龙头完好率符合</w:t>
            </w:r>
            <w:r w:rsidRPr="00927244">
              <w:rPr>
                <w:rStyle w:val="FontStyle20"/>
                <w:rFonts w:ascii="仿宋_GB2312" w:eastAsia="仿宋_GB2312" w:hint="eastAsia"/>
              </w:rPr>
              <w:t>1.0</w:t>
            </w:r>
            <w:r w:rsidRPr="00927244">
              <w:rPr>
                <w:rStyle w:val="FontStyle20"/>
                <w:rFonts w:ascii="仿宋_GB2312" w:eastAsia="仿宋_GB2312" w:hint="eastAsia"/>
                <w:bCs/>
              </w:rPr>
              <w:t>，每下降</w:t>
            </w:r>
            <w:r w:rsidRPr="00927244">
              <w:rPr>
                <w:rStyle w:val="FontStyle20"/>
                <w:rFonts w:ascii="仿宋_GB2312" w:eastAsia="仿宋_GB2312" w:hint="eastAsia"/>
              </w:rPr>
              <w:t>1</w:t>
            </w:r>
            <w:r w:rsidRPr="00927244">
              <w:rPr>
                <w:rStyle w:val="FontStyle20"/>
                <w:rFonts w:ascii="仿宋_GB2312" w:eastAsia="仿宋_GB2312" w:hint="eastAsia"/>
                <w:bCs/>
              </w:rPr>
              <w:t>个百分点扣</w:t>
            </w:r>
            <w:r w:rsidRPr="00927244">
              <w:rPr>
                <w:rStyle w:val="FontStyle20"/>
                <w:rFonts w:ascii="仿宋_GB2312" w:eastAsia="仿宋_GB2312" w:hint="eastAsia"/>
              </w:rPr>
              <w:t>0.2</w:t>
            </w:r>
          </w:p>
        </w:tc>
        <w:tc>
          <w:tcPr>
            <w:tcW w:w="667" w:type="dxa"/>
            <w:tcBorders>
              <w:top w:val="single" w:sz="6" w:space="0" w:color="auto"/>
              <w:left w:val="single" w:sz="6" w:space="0" w:color="auto"/>
              <w:bottom w:val="single" w:sz="6" w:space="0" w:color="auto"/>
              <w:right w:val="nil"/>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p>
        </w:tc>
      </w:tr>
      <w:tr w:rsidR="0087766F" w:rsidRPr="00927244"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3</w:t>
            </w:r>
          </w:p>
        </w:tc>
        <w:tc>
          <w:tcPr>
            <w:tcW w:w="4474"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bCs/>
              </w:rPr>
            </w:pPr>
            <w:r w:rsidRPr="00927244">
              <w:rPr>
                <w:rStyle w:val="FontStyle20"/>
                <w:rFonts w:ascii="仿宋_GB2312" w:eastAsia="仿宋_GB2312" w:hint="eastAsia"/>
                <w:bCs/>
              </w:rPr>
              <w:t>卫生间、厕所无堵塞，地面无积水</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r w:rsidRPr="00927244">
              <w:rPr>
                <w:rStyle w:val="FontStyle20"/>
                <w:rFonts w:ascii="仿宋_GB2312" w:eastAsia="仿宋_GB2312" w:hint="eastAsia"/>
                <w:bCs/>
              </w:rPr>
              <w:t>1</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bCs/>
              </w:rPr>
            </w:pPr>
            <w:r w:rsidRPr="00927244">
              <w:rPr>
                <w:rStyle w:val="FontStyle20"/>
                <w:rFonts w:ascii="仿宋_GB2312" w:eastAsia="仿宋_GB2312" w:hint="eastAsia"/>
                <w:bCs/>
              </w:rPr>
              <w:t>符合</w:t>
            </w:r>
            <w:r w:rsidRPr="00927244">
              <w:rPr>
                <w:rStyle w:val="FontStyle20"/>
                <w:rFonts w:ascii="仿宋_GB2312" w:eastAsia="仿宋_GB2312" w:hint="eastAsia"/>
              </w:rPr>
              <w:t>1.0</w:t>
            </w:r>
            <w:r w:rsidRPr="00927244">
              <w:rPr>
                <w:rStyle w:val="FontStyle20"/>
                <w:rFonts w:ascii="仿宋_GB2312" w:eastAsia="仿宋_GB2312" w:hint="eastAsia"/>
                <w:bCs/>
              </w:rPr>
              <w:t>，每发现</w:t>
            </w:r>
            <w:r w:rsidRPr="00927244">
              <w:rPr>
                <w:rStyle w:val="FontStyle20"/>
                <w:rFonts w:ascii="仿宋_GB2312" w:eastAsia="仿宋_GB2312" w:hint="eastAsia"/>
              </w:rPr>
              <w:t>1</w:t>
            </w:r>
            <w:r w:rsidRPr="00927244">
              <w:rPr>
                <w:rStyle w:val="FontStyle20"/>
                <w:rFonts w:ascii="仿宋_GB2312" w:eastAsia="仿宋_GB2312" w:hint="eastAsia"/>
                <w:bCs/>
              </w:rPr>
              <w:t>处不符合扣</w:t>
            </w:r>
            <w:r w:rsidRPr="00927244">
              <w:rPr>
                <w:rStyle w:val="FontStyle20"/>
                <w:rFonts w:ascii="仿宋_GB2312" w:eastAsia="仿宋_GB2312" w:hint="eastAsia"/>
              </w:rPr>
              <w:t xml:space="preserve">0.5 </w:t>
            </w:r>
            <w:r w:rsidRPr="00927244">
              <w:rPr>
                <w:rStyle w:val="FontStyle20"/>
                <w:rFonts w:ascii="仿宋_GB2312" w:eastAsia="仿宋_GB2312" w:hint="eastAsia"/>
                <w:bCs/>
              </w:rPr>
              <w:t>。</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p>
        </w:tc>
      </w:tr>
      <w:tr w:rsidR="0087766F" w:rsidRPr="00927244"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4</w:t>
            </w:r>
          </w:p>
        </w:tc>
        <w:tc>
          <w:tcPr>
            <w:tcW w:w="4474"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bCs/>
              </w:rPr>
            </w:pPr>
            <w:r w:rsidRPr="00927244">
              <w:rPr>
                <w:rStyle w:val="FontStyle20"/>
                <w:rFonts w:ascii="仿宋_GB2312" w:eastAsia="仿宋_GB2312" w:hint="eastAsia"/>
                <w:bCs/>
              </w:rPr>
              <w:t>限水、停水按规定时间通知物业使用单位和使用人</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rPr>
            </w:pPr>
            <w:r w:rsidRPr="00927244">
              <w:rPr>
                <w:rStyle w:val="FontStyle20"/>
                <w:rFonts w:ascii="仿宋_GB2312" w:eastAsia="仿宋_GB2312" w:hint="eastAsia"/>
                <w:bCs/>
              </w:rPr>
              <w:t>限水、停水按规定通知</w:t>
            </w:r>
            <w:r w:rsidRPr="00927244">
              <w:rPr>
                <w:rStyle w:val="FontStyle20"/>
                <w:rFonts w:ascii="仿宋_GB2312" w:eastAsia="仿宋_GB2312" w:hint="eastAsia"/>
              </w:rPr>
              <w:t>1.0</w:t>
            </w:r>
            <w:r w:rsidRPr="00927244">
              <w:rPr>
                <w:rStyle w:val="FontStyle20"/>
                <w:rFonts w:ascii="仿宋_GB2312" w:eastAsia="仿宋_GB2312" w:hint="eastAsia"/>
                <w:bCs/>
              </w:rPr>
              <w:t>，未按规定通知每次扣</w:t>
            </w:r>
            <w:r>
              <w:rPr>
                <w:rStyle w:val="FontStyle20"/>
                <w:rFonts w:ascii="仿宋_GB2312" w:eastAsia="仿宋_GB2312" w:hint="eastAsia"/>
                <w:bCs/>
              </w:rPr>
              <w:t>0.</w:t>
            </w:r>
            <w:r w:rsidRPr="00927244">
              <w:rPr>
                <w:rStyle w:val="FontStyle20"/>
                <w:rFonts w:ascii="仿宋_GB2312" w:eastAsia="仿宋_GB2312" w:hint="eastAsia"/>
                <w:bCs/>
              </w:rPr>
              <w:t xml:space="preserve"> </w:t>
            </w:r>
            <w:r w:rsidRPr="00927244">
              <w:rPr>
                <w:rStyle w:val="FontStyle20"/>
                <w:rFonts w:ascii="仿宋_GB2312" w:eastAsia="仿宋_GB2312" w:hint="eastAsia"/>
              </w:rPr>
              <w:t>2</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p>
        </w:tc>
      </w:tr>
      <w:tr w:rsidR="0087766F" w:rsidRPr="00927244" w:rsidTr="008337B9">
        <w:trPr>
          <w:trHeight w:val="1396"/>
        </w:trPr>
        <w:tc>
          <w:tcPr>
            <w:tcW w:w="629"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5</w:t>
            </w:r>
          </w:p>
        </w:tc>
        <w:tc>
          <w:tcPr>
            <w:tcW w:w="4474"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bCs/>
              </w:rPr>
            </w:pPr>
            <w:r w:rsidRPr="00927244">
              <w:rPr>
                <w:rStyle w:val="FontStyle20"/>
                <w:rFonts w:ascii="仿宋_GB2312" w:eastAsia="仿宋_GB2312" w:hint="eastAsia"/>
                <w:bCs/>
              </w:rPr>
              <w:t>排水、排污管道每季疏通</w:t>
            </w:r>
            <w:r w:rsidRPr="00927244">
              <w:rPr>
                <w:rStyle w:val="FontStyle20"/>
                <w:rFonts w:ascii="仿宋_GB2312" w:eastAsia="仿宋_GB2312" w:hint="eastAsia"/>
              </w:rPr>
              <w:t>1</w:t>
            </w:r>
            <w:r w:rsidRPr="00927244">
              <w:rPr>
                <w:rStyle w:val="FontStyle20"/>
                <w:rFonts w:ascii="仿宋_GB2312" w:eastAsia="仿宋_GB2312" w:hint="eastAsia"/>
                <w:bCs/>
              </w:rPr>
              <w:t>次，雨水井、污水井、每月检查</w:t>
            </w:r>
            <w:r w:rsidRPr="00927244">
              <w:rPr>
                <w:rStyle w:val="FontStyle20"/>
                <w:rFonts w:ascii="仿宋_GB2312" w:eastAsia="仿宋_GB2312" w:hint="eastAsia"/>
              </w:rPr>
              <w:t>1</w:t>
            </w:r>
            <w:r w:rsidRPr="00927244">
              <w:rPr>
                <w:rStyle w:val="FontStyle20"/>
                <w:rFonts w:ascii="仿宋_GB2312" w:eastAsia="仿宋_GB2312" w:hint="eastAsia"/>
                <w:bCs/>
              </w:rPr>
              <w:t>次，</w:t>
            </w:r>
            <w:proofErr w:type="gramStart"/>
            <w:r w:rsidRPr="00927244">
              <w:rPr>
                <w:rStyle w:val="FontStyle20"/>
                <w:rFonts w:ascii="仿宋_GB2312" w:eastAsia="仿宋_GB2312" w:hint="eastAsia"/>
                <w:bCs/>
              </w:rPr>
              <w:t>视检查</w:t>
            </w:r>
            <w:proofErr w:type="gramEnd"/>
            <w:r w:rsidRPr="00927244">
              <w:rPr>
                <w:rStyle w:val="FontStyle20"/>
                <w:rFonts w:ascii="仿宋_GB2312" w:eastAsia="仿宋_GB2312" w:hint="eastAsia"/>
                <w:bCs/>
              </w:rPr>
              <w:t>情况及时清掏，排水、排污系统通畅，无堵塞外溢现象，道路无积水</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2</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rPr>
            </w:pPr>
            <w:r w:rsidRPr="00927244">
              <w:rPr>
                <w:rStyle w:val="FontStyle20"/>
                <w:rFonts w:ascii="仿宋_GB2312" w:eastAsia="仿宋_GB2312" w:hint="eastAsia"/>
                <w:bCs/>
              </w:rPr>
              <w:t>有完整</w:t>
            </w:r>
            <w:proofErr w:type="gramStart"/>
            <w:r w:rsidRPr="00927244">
              <w:rPr>
                <w:rStyle w:val="FontStyle20"/>
                <w:rFonts w:ascii="仿宋_GB2312" w:eastAsia="仿宋_GB2312" w:hint="eastAsia"/>
                <w:bCs/>
              </w:rPr>
              <w:t>琉</w:t>
            </w:r>
            <w:proofErr w:type="gramEnd"/>
            <w:r w:rsidRPr="00927244">
              <w:rPr>
                <w:rStyle w:val="FontStyle20"/>
                <w:rFonts w:ascii="仿宋_GB2312" w:eastAsia="仿宋_GB2312" w:hint="eastAsia"/>
                <w:bCs/>
              </w:rPr>
              <w:t>通、检查记录</w:t>
            </w:r>
            <w:r w:rsidRPr="00927244">
              <w:rPr>
                <w:rStyle w:val="FontStyle20"/>
                <w:rFonts w:ascii="仿宋_GB2312" w:eastAsia="仿宋_GB2312" w:hint="eastAsia"/>
              </w:rPr>
              <w:t>1.0</w:t>
            </w:r>
            <w:r w:rsidRPr="00927244">
              <w:rPr>
                <w:rStyle w:val="FontStyle20"/>
                <w:rFonts w:ascii="仿宋_GB2312" w:eastAsia="仿宋_GB2312" w:hint="eastAsia"/>
                <w:bCs/>
              </w:rPr>
              <w:t>，每发现</w:t>
            </w:r>
            <w:r w:rsidRPr="00927244">
              <w:rPr>
                <w:rStyle w:val="FontStyle20"/>
                <w:rFonts w:ascii="仿宋_GB2312" w:eastAsia="仿宋_GB2312" w:hint="eastAsia"/>
              </w:rPr>
              <w:t xml:space="preserve">1 </w:t>
            </w:r>
            <w:r w:rsidRPr="00927244">
              <w:rPr>
                <w:rStyle w:val="FontStyle20"/>
                <w:rFonts w:ascii="仿宋_GB2312" w:eastAsia="仿宋_GB2312" w:hint="eastAsia"/>
                <w:bCs/>
              </w:rPr>
              <w:t>处堵塞外溢或积水扣</w:t>
            </w:r>
            <w:r w:rsidRPr="00927244">
              <w:rPr>
                <w:rStyle w:val="FontStyle20"/>
                <w:rFonts w:ascii="仿宋_GB2312" w:eastAsia="仿宋_GB2312" w:hint="eastAsia"/>
              </w:rPr>
              <w:t>0.2</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p>
        </w:tc>
      </w:tr>
      <w:tr w:rsidR="0087766F" w:rsidRPr="00927244"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6</w:t>
            </w:r>
          </w:p>
        </w:tc>
        <w:tc>
          <w:tcPr>
            <w:tcW w:w="4474"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bCs/>
              </w:rPr>
            </w:pPr>
            <w:r w:rsidRPr="00927244">
              <w:rPr>
                <w:rStyle w:val="FontStyle20"/>
                <w:rFonts w:ascii="仿宋_GB2312" w:eastAsia="仿宋_GB2312" w:hint="eastAsia"/>
                <w:bCs/>
              </w:rPr>
              <w:t>遇有事故，维修人员在规定时间内进行抢修，无大面积跑水、泛水、长时间停水现象；制订事故应急处理方案</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1</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rPr>
            </w:pPr>
            <w:r w:rsidRPr="00927244">
              <w:rPr>
                <w:rStyle w:val="FontStyle20"/>
                <w:rFonts w:ascii="仿宋_GB2312" w:eastAsia="仿宋_GB2312" w:hint="eastAsia"/>
                <w:bCs/>
              </w:rPr>
              <w:t>符合</w:t>
            </w:r>
            <w:r w:rsidRPr="00927244">
              <w:rPr>
                <w:rStyle w:val="FontStyle20"/>
                <w:rFonts w:ascii="仿宋_GB2312" w:eastAsia="仿宋_GB2312" w:hint="eastAsia"/>
              </w:rPr>
              <w:t>1.0</w:t>
            </w:r>
            <w:r w:rsidRPr="00927244">
              <w:rPr>
                <w:rStyle w:val="FontStyle20"/>
                <w:rFonts w:ascii="仿宋_GB2312" w:eastAsia="仿宋_GB2312" w:hint="eastAsia"/>
                <w:bCs/>
              </w:rPr>
              <w:t>，基本符合</w:t>
            </w:r>
            <w:r w:rsidRPr="00927244">
              <w:rPr>
                <w:rStyle w:val="FontStyle20"/>
                <w:rFonts w:ascii="仿宋_GB2312" w:eastAsia="仿宋_GB2312" w:hint="eastAsia"/>
              </w:rPr>
              <w:t>0.5</w:t>
            </w:r>
            <w:r w:rsidRPr="00927244">
              <w:rPr>
                <w:rStyle w:val="FontStyle20"/>
                <w:rFonts w:ascii="仿宋_GB2312" w:eastAsia="仿宋_GB2312" w:hint="eastAsia"/>
                <w:bCs/>
              </w:rPr>
              <w:t>，不符合</w:t>
            </w:r>
            <w:r w:rsidRPr="00927244">
              <w:rPr>
                <w:rStyle w:val="FontStyle20"/>
                <w:rFonts w:ascii="仿宋_GB2312" w:eastAsia="仿宋_GB2312" w:hint="eastAsia"/>
              </w:rPr>
              <w:t>0</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p>
        </w:tc>
      </w:tr>
      <w:tr w:rsidR="0087766F" w:rsidRPr="00927244"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r w:rsidRPr="00927244">
              <w:rPr>
                <w:rStyle w:val="FontStyle20"/>
                <w:rFonts w:ascii="仿宋_GB2312" w:eastAsia="仿宋_GB2312" w:hint="eastAsia"/>
                <w:bCs/>
              </w:rPr>
              <w:t>(四）</w:t>
            </w:r>
          </w:p>
        </w:tc>
        <w:tc>
          <w:tcPr>
            <w:tcW w:w="4474"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bCs/>
              </w:rPr>
            </w:pPr>
            <w:r w:rsidRPr="00927244">
              <w:rPr>
                <w:rStyle w:val="FontStyle20"/>
                <w:rFonts w:ascii="仿宋_GB2312" w:eastAsia="仿宋_GB2312" w:hint="eastAsia"/>
                <w:bCs/>
              </w:rPr>
              <w:t>电梯</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3</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bCs/>
              </w:rPr>
            </w:pP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p>
        </w:tc>
      </w:tr>
      <w:tr w:rsidR="0087766F" w:rsidRPr="00927244" w:rsidTr="008337B9">
        <w:trPr>
          <w:trHeight w:val="1369"/>
        </w:trPr>
        <w:tc>
          <w:tcPr>
            <w:tcW w:w="629"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1</w:t>
            </w:r>
          </w:p>
        </w:tc>
        <w:tc>
          <w:tcPr>
            <w:tcW w:w="4474"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bCs/>
              </w:rPr>
            </w:pPr>
            <w:r w:rsidRPr="00927244">
              <w:rPr>
                <w:rStyle w:val="FontStyle20"/>
                <w:rFonts w:ascii="仿宋_GB2312" w:eastAsia="仿宋_GB2312" w:hint="eastAsia"/>
                <w:bCs/>
              </w:rPr>
              <w:t>电梯按规定或约定时间运行，安全设施齐全，无安全事故；轿厢、井道保持清洁；电梯机房通风、照明良好；制定出现故障后的应急处理方案</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2</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rPr>
            </w:pPr>
            <w:r w:rsidRPr="00927244">
              <w:rPr>
                <w:rStyle w:val="FontStyle20"/>
                <w:rFonts w:ascii="仿宋_GB2312" w:eastAsia="仿宋_GB2312" w:hint="eastAsia"/>
                <w:bCs/>
              </w:rPr>
              <w:t>符合</w:t>
            </w:r>
            <w:r w:rsidRPr="00927244">
              <w:rPr>
                <w:rStyle w:val="FontStyle20"/>
                <w:rFonts w:ascii="仿宋_GB2312" w:eastAsia="仿宋_GB2312" w:hint="eastAsia"/>
              </w:rPr>
              <w:t>2.0</w:t>
            </w:r>
            <w:r w:rsidRPr="00927244">
              <w:rPr>
                <w:rStyle w:val="FontStyle20"/>
                <w:rFonts w:ascii="仿宋_GB2312" w:eastAsia="仿宋_GB2312" w:hint="eastAsia"/>
                <w:bCs/>
              </w:rPr>
              <w:t>，发现</w:t>
            </w:r>
            <w:r w:rsidRPr="00927244">
              <w:rPr>
                <w:rStyle w:val="FontStyle20"/>
                <w:rFonts w:ascii="仿宋_GB2312" w:eastAsia="仿宋_GB2312" w:hint="eastAsia"/>
              </w:rPr>
              <w:t>1</w:t>
            </w:r>
            <w:r w:rsidRPr="00927244">
              <w:rPr>
                <w:rStyle w:val="FontStyle20"/>
                <w:rFonts w:ascii="仿宋_GB2312" w:eastAsia="仿宋_GB2312" w:hint="eastAsia"/>
                <w:bCs/>
              </w:rPr>
              <w:t>处不符合扣</w:t>
            </w:r>
            <w:r w:rsidRPr="00927244">
              <w:rPr>
                <w:rStyle w:val="FontStyle20"/>
                <w:rFonts w:ascii="仿宋_GB2312" w:eastAsia="仿宋_GB2312" w:hint="eastAsia"/>
              </w:rPr>
              <w:t>0.5</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p>
        </w:tc>
      </w:tr>
      <w:tr w:rsidR="0087766F" w:rsidRPr="00927244"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2</w:t>
            </w:r>
          </w:p>
        </w:tc>
        <w:tc>
          <w:tcPr>
            <w:tcW w:w="4474"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bCs/>
              </w:rPr>
            </w:pPr>
            <w:r w:rsidRPr="00927244">
              <w:rPr>
                <w:rStyle w:val="FontStyle20"/>
                <w:rFonts w:ascii="仿宋_GB2312" w:eastAsia="仿宋_GB2312" w:hint="eastAsia"/>
                <w:bCs/>
              </w:rPr>
              <w:t>每台电梯设有专门的管理员</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1</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rPr>
            </w:pPr>
            <w:r w:rsidRPr="00927244">
              <w:rPr>
                <w:rStyle w:val="FontStyle20"/>
                <w:rFonts w:ascii="仿宋_GB2312" w:eastAsia="仿宋_GB2312" w:hint="eastAsia"/>
                <w:bCs/>
              </w:rPr>
              <w:t>符合</w:t>
            </w:r>
            <w:r w:rsidRPr="00927244">
              <w:rPr>
                <w:rStyle w:val="FontStyle20"/>
                <w:rFonts w:ascii="仿宋_GB2312" w:eastAsia="仿宋_GB2312" w:hint="eastAsia"/>
              </w:rPr>
              <w:t>1.0</w:t>
            </w:r>
            <w:r>
              <w:rPr>
                <w:rStyle w:val="FontStyle20"/>
                <w:rFonts w:ascii="仿宋_GB2312" w:eastAsia="仿宋_GB2312" w:hint="eastAsia"/>
                <w:bCs/>
              </w:rPr>
              <w:t>，</w:t>
            </w:r>
            <w:r w:rsidRPr="00927244">
              <w:rPr>
                <w:rStyle w:val="FontStyle20"/>
                <w:rFonts w:ascii="仿宋_GB2312" w:eastAsia="仿宋_GB2312" w:hint="eastAsia"/>
                <w:bCs/>
              </w:rPr>
              <w:t>现</w:t>
            </w:r>
            <w:r w:rsidRPr="00927244">
              <w:rPr>
                <w:rStyle w:val="FontStyle20"/>
                <w:rFonts w:ascii="仿宋_GB2312" w:eastAsia="仿宋_GB2312" w:hint="eastAsia"/>
              </w:rPr>
              <w:t>1</w:t>
            </w:r>
            <w:r w:rsidRPr="00927244">
              <w:rPr>
                <w:rStyle w:val="FontStyle20"/>
                <w:rFonts w:ascii="仿宋_GB2312" w:eastAsia="仿宋_GB2312" w:hint="eastAsia"/>
                <w:bCs/>
              </w:rPr>
              <w:t>处不符合扣</w:t>
            </w:r>
            <w:r w:rsidRPr="00927244">
              <w:rPr>
                <w:rStyle w:val="FontStyle20"/>
                <w:rFonts w:ascii="仿宋_GB2312" w:eastAsia="仿宋_GB2312" w:hint="eastAsia"/>
              </w:rPr>
              <w:t>0.2</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p>
        </w:tc>
      </w:tr>
      <w:tr w:rsidR="0087766F" w:rsidRPr="00927244"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r w:rsidRPr="00927244">
              <w:rPr>
                <w:rStyle w:val="FontStyle20"/>
                <w:rFonts w:ascii="仿宋_GB2312" w:eastAsia="仿宋_GB2312" w:hint="eastAsia"/>
                <w:bCs/>
              </w:rPr>
              <w:t>四</w:t>
            </w:r>
          </w:p>
        </w:tc>
        <w:tc>
          <w:tcPr>
            <w:tcW w:w="4474"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bCs/>
              </w:rPr>
            </w:pPr>
            <w:r w:rsidRPr="00927244">
              <w:rPr>
                <w:rStyle w:val="FontStyle20"/>
                <w:rFonts w:ascii="仿宋_GB2312" w:eastAsia="仿宋_GB2312" w:hint="eastAsia"/>
                <w:bCs/>
              </w:rPr>
              <w:t>保安、消防、车辆管理</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18</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bCs/>
              </w:rPr>
            </w:pP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p>
        </w:tc>
      </w:tr>
      <w:tr w:rsidR="0087766F" w:rsidRPr="00927244"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p>
        </w:tc>
        <w:tc>
          <w:tcPr>
            <w:tcW w:w="4474"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bCs/>
              </w:rPr>
            </w:pPr>
            <w:r w:rsidRPr="00927244">
              <w:rPr>
                <w:rStyle w:val="FontStyle20"/>
                <w:rFonts w:ascii="仿宋_GB2312" w:eastAsia="仿宋_GB2312" w:hint="eastAsia"/>
                <w:bCs/>
              </w:rPr>
              <w:t>有专业保安队伍；保安遵纪守法，无违法犯罪行为； 大楼、公寓等实行</w:t>
            </w:r>
            <w:r w:rsidRPr="00927244">
              <w:rPr>
                <w:rStyle w:val="FontStyle20"/>
                <w:rFonts w:ascii="仿宋_GB2312" w:eastAsia="仿宋_GB2312" w:hint="eastAsia"/>
              </w:rPr>
              <w:t>24</w:t>
            </w:r>
            <w:r w:rsidRPr="00927244">
              <w:rPr>
                <w:rStyle w:val="FontStyle20"/>
                <w:rFonts w:ascii="仿宋_GB2312" w:eastAsia="仿宋_GB2312" w:hint="eastAsia"/>
                <w:bCs/>
              </w:rPr>
              <w:t>小时值勤，进出大楼、公寓等检查相关证件并登记，有值勤、登记记录</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3</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rPr>
            </w:pPr>
            <w:r w:rsidRPr="00927244">
              <w:rPr>
                <w:rStyle w:val="FontStyle20"/>
                <w:rFonts w:ascii="仿宋_GB2312" w:eastAsia="仿宋_GB2312" w:hint="eastAsia"/>
                <w:bCs/>
              </w:rPr>
              <w:t>有专业保安队伍</w:t>
            </w:r>
            <w:r w:rsidRPr="00927244">
              <w:rPr>
                <w:rStyle w:val="FontStyle20"/>
                <w:rFonts w:ascii="仿宋_GB2312" w:eastAsia="仿宋_GB2312" w:hint="eastAsia"/>
              </w:rPr>
              <w:t>1.0</w:t>
            </w:r>
            <w:r w:rsidRPr="00927244">
              <w:rPr>
                <w:rStyle w:val="FontStyle20"/>
                <w:rFonts w:ascii="仿宋_GB2312" w:eastAsia="仿宋_GB2312" w:hint="eastAsia"/>
                <w:bCs/>
              </w:rPr>
              <w:t>，保安队伍未经专业培训</w:t>
            </w:r>
            <w:r w:rsidRPr="00927244">
              <w:rPr>
                <w:rStyle w:val="FontStyle20"/>
                <w:rFonts w:ascii="仿宋_GB2312" w:eastAsia="仿宋_GB2312" w:hint="eastAsia"/>
              </w:rPr>
              <w:t>0</w:t>
            </w:r>
            <w:r w:rsidRPr="00927244">
              <w:rPr>
                <w:rStyle w:val="FontStyle20"/>
                <w:rFonts w:ascii="仿宋_GB2312" w:eastAsia="仿宋_GB2312" w:hint="eastAsia"/>
                <w:bCs/>
              </w:rPr>
              <w:t>；实行</w:t>
            </w:r>
            <w:r w:rsidRPr="00927244">
              <w:rPr>
                <w:rStyle w:val="FontStyle20"/>
                <w:rFonts w:ascii="仿宋_GB2312" w:eastAsia="仿宋_GB2312" w:hint="eastAsia"/>
              </w:rPr>
              <w:t>24</w:t>
            </w:r>
            <w:r w:rsidRPr="00927244">
              <w:rPr>
                <w:rStyle w:val="FontStyle20"/>
                <w:rFonts w:ascii="仿宋_GB2312" w:eastAsia="仿宋_GB2312" w:hint="eastAsia"/>
                <w:bCs/>
              </w:rPr>
              <w:t>小时值勤</w:t>
            </w:r>
            <w:r w:rsidRPr="00927244">
              <w:rPr>
                <w:rStyle w:val="FontStyle20"/>
                <w:rFonts w:ascii="仿宋_GB2312" w:eastAsia="仿宋_GB2312" w:hint="eastAsia"/>
              </w:rPr>
              <w:t>1.0</w:t>
            </w:r>
            <w:r w:rsidRPr="00927244">
              <w:rPr>
                <w:rStyle w:val="FontStyle20"/>
                <w:rFonts w:ascii="仿宋_GB2312" w:eastAsia="仿宋_GB2312" w:hint="eastAsia"/>
                <w:bCs/>
              </w:rPr>
              <w:t>，未实行</w:t>
            </w:r>
            <w:r w:rsidRPr="00927244">
              <w:rPr>
                <w:rStyle w:val="FontStyle20"/>
                <w:rFonts w:ascii="仿宋_GB2312" w:eastAsia="仿宋_GB2312" w:hint="eastAsia"/>
              </w:rPr>
              <w:t>24</w:t>
            </w:r>
            <w:r w:rsidRPr="00927244">
              <w:rPr>
                <w:rStyle w:val="FontStyle20"/>
                <w:rFonts w:ascii="仿宋_GB2312" w:eastAsia="仿宋_GB2312" w:hint="eastAsia"/>
                <w:bCs/>
              </w:rPr>
              <w:t>小时值勤每发现</w:t>
            </w:r>
            <w:r w:rsidRPr="00927244">
              <w:rPr>
                <w:rStyle w:val="FontStyle20"/>
                <w:rFonts w:ascii="仿宋_GB2312" w:eastAsia="仿宋_GB2312" w:hint="eastAsia"/>
              </w:rPr>
              <w:t>1</w:t>
            </w:r>
            <w:r w:rsidRPr="00927244">
              <w:rPr>
                <w:rStyle w:val="FontStyle20"/>
                <w:rFonts w:ascii="仿宋_GB2312" w:eastAsia="仿宋_GB2312" w:hint="eastAsia"/>
                <w:bCs/>
              </w:rPr>
              <w:t>次扣</w:t>
            </w:r>
            <w:r w:rsidRPr="00927244">
              <w:rPr>
                <w:rStyle w:val="FontStyle20"/>
                <w:rFonts w:ascii="仿宋_GB2312" w:eastAsia="仿宋_GB2312" w:hint="eastAsia"/>
              </w:rPr>
              <w:t>0.2</w:t>
            </w:r>
            <w:r w:rsidRPr="00927244">
              <w:rPr>
                <w:rStyle w:val="FontStyle20"/>
                <w:rFonts w:ascii="仿宋_GB2312" w:eastAsia="仿宋_GB2312" w:hint="eastAsia"/>
                <w:bCs/>
              </w:rPr>
              <w:t>；进出检</w:t>
            </w:r>
            <w:proofErr w:type="gramStart"/>
            <w:r w:rsidRPr="00927244">
              <w:rPr>
                <w:rStyle w:val="FontStyle20"/>
                <w:rFonts w:ascii="仿宋_GB2312" w:hint="eastAsia"/>
                <w:bCs/>
              </w:rPr>
              <w:t>査</w:t>
            </w:r>
            <w:proofErr w:type="gramEnd"/>
            <w:r w:rsidRPr="00927244">
              <w:rPr>
                <w:rStyle w:val="FontStyle20"/>
                <w:rFonts w:ascii="仿宋_GB2312" w:eastAsia="仿宋_GB2312" w:hint="eastAsia"/>
                <w:bCs/>
              </w:rPr>
              <w:t>证件并登记</w:t>
            </w:r>
            <w:r w:rsidRPr="00927244">
              <w:rPr>
                <w:rStyle w:val="FontStyle20"/>
                <w:rFonts w:ascii="仿宋_GB2312" w:eastAsia="仿宋_GB2312" w:hint="eastAsia"/>
              </w:rPr>
              <w:t>1.0</w:t>
            </w:r>
            <w:r w:rsidRPr="00927244">
              <w:rPr>
                <w:rStyle w:val="FontStyle20"/>
                <w:rFonts w:ascii="仿宋_GB2312" w:eastAsia="仿宋_GB2312" w:hint="eastAsia"/>
                <w:bCs/>
              </w:rPr>
              <w:t>，无检查登记记录</w:t>
            </w:r>
            <w:r w:rsidRPr="00927244">
              <w:rPr>
                <w:rStyle w:val="FontStyle20"/>
                <w:rFonts w:ascii="仿宋_GB2312" w:eastAsia="仿宋_GB2312" w:hint="eastAsia"/>
              </w:rPr>
              <w:t>0</w:t>
            </w:r>
            <w:r w:rsidRPr="00927244">
              <w:rPr>
                <w:rStyle w:val="FontStyle20"/>
                <w:rFonts w:ascii="仿宋_GB2312" w:eastAsia="仿宋_GB2312" w:hint="eastAsia"/>
                <w:bCs/>
              </w:rPr>
              <w:t>。保安有违法犯罪行为该项为</w:t>
            </w:r>
            <w:r w:rsidRPr="00927244">
              <w:rPr>
                <w:rStyle w:val="FontStyle20"/>
                <w:rFonts w:ascii="仿宋_GB2312" w:eastAsia="仿宋_GB2312" w:hint="eastAsia"/>
              </w:rPr>
              <w:t>0</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p>
        </w:tc>
      </w:tr>
      <w:tr w:rsidR="0087766F" w:rsidRPr="00927244" w:rsidTr="008337B9">
        <w:trPr>
          <w:trHeight w:val="903"/>
        </w:trPr>
        <w:tc>
          <w:tcPr>
            <w:tcW w:w="629"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2</w:t>
            </w:r>
          </w:p>
        </w:tc>
        <w:tc>
          <w:tcPr>
            <w:tcW w:w="4474"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bCs/>
              </w:rPr>
            </w:pPr>
            <w:r w:rsidRPr="00927244">
              <w:rPr>
                <w:rStyle w:val="FontStyle20"/>
                <w:rFonts w:ascii="仿宋_GB2312" w:eastAsia="仿宋_GB2312" w:hint="eastAsia"/>
                <w:bCs/>
              </w:rPr>
              <w:t>每栋</w:t>
            </w:r>
            <w:proofErr w:type="gramStart"/>
            <w:r w:rsidRPr="00927244">
              <w:rPr>
                <w:rStyle w:val="FontStyle20"/>
                <w:rFonts w:ascii="仿宋_GB2312" w:eastAsia="仿宋_GB2312" w:hint="eastAsia"/>
                <w:bCs/>
              </w:rPr>
              <w:t>楼严格</w:t>
            </w:r>
            <w:proofErr w:type="gramEnd"/>
            <w:r w:rsidRPr="00927244">
              <w:rPr>
                <w:rStyle w:val="FontStyle20"/>
                <w:rFonts w:ascii="仿宋_GB2312" w:eastAsia="仿宋_GB2312" w:hint="eastAsia"/>
                <w:bCs/>
              </w:rPr>
              <w:t>按照所签物业管理服务合同约定配备足够的保安人数</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2</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rPr>
            </w:pPr>
            <w:r w:rsidRPr="00927244">
              <w:rPr>
                <w:rStyle w:val="FontStyle20"/>
                <w:rFonts w:ascii="仿宋_GB2312" w:eastAsia="仿宋_GB2312" w:hint="eastAsia"/>
                <w:bCs/>
              </w:rPr>
              <w:t>符合</w:t>
            </w:r>
            <w:r w:rsidRPr="00927244">
              <w:rPr>
                <w:rStyle w:val="FontStyle20"/>
                <w:rFonts w:ascii="仿宋_GB2312" w:eastAsia="仿宋_GB2312" w:hint="eastAsia"/>
              </w:rPr>
              <w:t>2.0</w:t>
            </w:r>
            <w:r w:rsidRPr="00927244">
              <w:rPr>
                <w:rStyle w:val="FontStyle20"/>
                <w:rFonts w:ascii="仿宋_GB2312" w:eastAsia="仿宋_GB2312" w:hint="eastAsia"/>
                <w:bCs/>
              </w:rPr>
              <w:t>，发现</w:t>
            </w:r>
            <w:r w:rsidRPr="00927244">
              <w:rPr>
                <w:rStyle w:val="FontStyle20"/>
                <w:rFonts w:ascii="仿宋_GB2312" w:eastAsia="仿宋_GB2312" w:hint="eastAsia"/>
              </w:rPr>
              <w:t>1</w:t>
            </w:r>
            <w:r w:rsidRPr="00927244">
              <w:rPr>
                <w:rStyle w:val="FontStyle20"/>
                <w:rFonts w:ascii="仿宋_GB2312" w:eastAsia="仿宋_GB2312" w:hint="eastAsia"/>
                <w:bCs/>
              </w:rPr>
              <w:t>处不符合扣</w:t>
            </w:r>
            <w:r w:rsidRPr="00927244">
              <w:rPr>
                <w:rStyle w:val="FontStyle20"/>
                <w:rFonts w:ascii="仿宋_GB2312" w:eastAsia="仿宋_GB2312" w:hint="eastAsia"/>
              </w:rPr>
              <w:t>0.2</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p>
        </w:tc>
      </w:tr>
      <w:tr w:rsidR="0087766F" w:rsidRPr="00927244" w:rsidTr="008337B9">
        <w:trPr>
          <w:trHeight w:val="1398"/>
        </w:trPr>
        <w:tc>
          <w:tcPr>
            <w:tcW w:w="629"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3</w:t>
            </w:r>
          </w:p>
        </w:tc>
        <w:tc>
          <w:tcPr>
            <w:tcW w:w="4474"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bCs/>
              </w:rPr>
            </w:pPr>
            <w:r w:rsidRPr="00927244">
              <w:rPr>
                <w:rStyle w:val="FontStyle20"/>
                <w:rFonts w:ascii="仿宋_GB2312" w:eastAsia="仿宋_GB2312" w:hint="eastAsia"/>
                <w:bCs/>
              </w:rPr>
              <w:t>物业管理区域实行</w:t>
            </w:r>
            <w:r w:rsidRPr="00927244">
              <w:rPr>
                <w:rStyle w:val="FontStyle20"/>
                <w:rFonts w:ascii="仿宋_GB2312" w:eastAsia="仿宋_GB2312" w:hint="eastAsia"/>
              </w:rPr>
              <w:t>24</w:t>
            </w:r>
            <w:r w:rsidRPr="00927244">
              <w:rPr>
                <w:rStyle w:val="FontStyle20"/>
                <w:rFonts w:ascii="仿宋_GB2312" w:eastAsia="仿宋_GB2312" w:hint="eastAsia"/>
                <w:bCs/>
              </w:rPr>
              <w:t>小时值班巡逻，有值班巡逻制度，重点区域、部位每小时至少巡</w:t>
            </w:r>
            <w:r>
              <w:rPr>
                <w:rStyle w:val="FontStyle20"/>
                <w:rFonts w:ascii="仿宋_GB2312" w:hint="eastAsia"/>
                <w:bCs/>
              </w:rPr>
              <w:t>查</w:t>
            </w:r>
            <w:r w:rsidRPr="00927244">
              <w:rPr>
                <w:rStyle w:val="FontStyle20"/>
                <w:rFonts w:ascii="仿宋_GB2312" w:eastAsia="仿宋_GB2312" w:hint="eastAsia"/>
              </w:rPr>
              <w:t>1</w:t>
            </w:r>
            <w:r w:rsidRPr="00927244">
              <w:rPr>
                <w:rStyle w:val="FontStyle20"/>
                <w:rFonts w:ascii="仿宋_GB2312" w:eastAsia="仿宋_GB2312" w:hint="eastAsia"/>
                <w:bCs/>
              </w:rPr>
              <w:t>次，有完整值勤巡查记录；保安人员文明值勤，训练有素，</w:t>
            </w:r>
          </w:p>
        </w:tc>
        <w:tc>
          <w:tcPr>
            <w:tcW w:w="672"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rPr>
            </w:pPr>
            <w:r w:rsidRPr="00927244">
              <w:rPr>
                <w:rStyle w:val="FontStyle20"/>
                <w:rFonts w:ascii="仿宋_GB2312" w:eastAsia="仿宋_GB2312" w:hint="eastAsia"/>
              </w:rPr>
              <w:t>2</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rPr>
                <w:rStyle w:val="FontStyle20"/>
                <w:rFonts w:ascii="仿宋_GB2312" w:eastAsia="仿宋_GB2312"/>
                <w:bCs/>
              </w:rPr>
            </w:pPr>
            <w:r w:rsidRPr="00927244">
              <w:rPr>
                <w:rStyle w:val="FontStyle20"/>
                <w:rFonts w:ascii="仿宋_GB2312" w:eastAsia="仿宋_GB2312" w:hint="eastAsia"/>
                <w:bCs/>
              </w:rPr>
              <w:t>实行</w:t>
            </w:r>
            <w:r w:rsidRPr="00927244">
              <w:rPr>
                <w:rStyle w:val="FontStyle20"/>
                <w:rFonts w:ascii="仿宋_GB2312" w:eastAsia="仿宋_GB2312" w:hint="eastAsia"/>
              </w:rPr>
              <w:t>24</w:t>
            </w:r>
            <w:r w:rsidRPr="00927244">
              <w:rPr>
                <w:rStyle w:val="FontStyle20"/>
                <w:rFonts w:ascii="仿宋_GB2312" w:eastAsia="仿宋_GB2312" w:hint="eastAsia"/>
                <w:bCs/>
              </w:rPr>
              <w:t>小时</w:t>
            </w:r>
            <w:r>
              <w:rPr>
                <w:rStyle w:val="FontStyle20"/>
                <w:rFonts w:ascii="仿宋_GB2312" w:eastAsia="仿宋_GB2312" w:hint="eastAsia"/>
              </w:rPr>
              <w:t>值班</w:t>
            </w:r>
            <w:r w:rsidRPr="00927244">
              <w:rPr>
                <w:rStyle w:val="FontStyle20"/>
                <w:rFonts w:ascii="仿宋_GB2312" w:eastAsia="仿宋_GB2312" w:hint="eastAsia"/>
                <w:bCs/>
              </w:rPr>
              <w:t>巡逻</w:t>
            </w:r>
            <w:r w:rsidRPr="00927244">
              <w:rPr>
                <w:rStyle w:val="FontStyle20"/>
                <w:rFonts w:ascii="仿宋_GB2312" w:eastAsia="仿宋_GB2312" w:hint="eastAsia"/>
              </w:rPr>
              <w:t>0.5</w:t>
            </w:r>
            <w:r w:rsidRPr="00927244">
              <w:rPr>
                <w:rStyle w:val="FontStyle20"/>
                <w:rFonts w:ascii="仿宋_GB2312" w:eastAsia="仿宋_GB2312" w:hint="eastAsia"/>
                <w:bCs/>
              </w:rPr>
              <w:t>，发现未实行</w:t>
            </w:r>
            <w:r w:rsidRPr="00927244">
              <w:rPr>
                <w:rStyle w:val="FontStyle20"/>
                <w:rFonts w:ascii="仿宋_GB2312" w:eastAsia="仿宋_GB2312" w:hint="eastAsia"/>
              </w:rPr>
              <w:t>24</w:t>
            </w:r>
            <w:r w:rsidRPr="00927244">
              <w:rPr>
                <w:rStyle w:val="FontStyle20"/>
                <w:rFonts w:ascii="仿宋_GB2312" w:eastAsia="仿宋_GB2312" w:hint="eastAsia"/>
                <w:bCs/>
              </w:rPr>
              <w:t>小时值班巡逻每次扣</w:t>
            </w:r>
            <w:r>
              <w:rPr>
                <w:rStyle w:val="FontStyle20"/>
                <w:rFonts w:ascii="仿宋_GB2312" w:eastAsia="仿宋_GB2312" w:hint="eastAsia"/>
              </w:rPr>
              <w:t>0.</w:t>
            </w:r>
            <w:r w:rsidRPr="00927244">
              <w:rPr>
                <w:rStyle w:val="FontStyle20"/>
                <w:rFonts w:ascii="仿宋_GB2312" w:eastAsia="仿宋_GB2312" w:hint="eastAsia"/>
              </w:rPr>
              <w:t>1</w:t>
            </w:r>
            <w:r w:rsidRPr="00927244">
              <w:rPr>
                <w:rStyle w:val="FontStyle20"/>
                <w:rFonts w:ascii="仿宋_GB2312" w:eastAsia="仿宋_GB2312" w:hint="eastAsia"/>
                <w:bCs/>
              </w:rPr>
              <w:t>；有值班巡逻制度</w:t>
            </w:r>
            <w:r w:rsidRPr="00927244">
              <w:rPr>
                <w:rStyle w:val="FontStyle20"/>
                <w:rFonts w:ascii="仿宋_GB2312" w:eastAsia="仿宋_GB2312" w:hint="eastAsia"/>
              </w:rPr>
              <w:t>0.5</w:t>
            </w:r>
            <w:r w:rsidRPr="00927244">
              <w:rPr>
                <w:rStyle w:val="FontStyle20"/>
                <w:rFonts w:ascii="仿宋_GB2312" w:eastAsia="仿宋_GB2312" w:hint="eastAsia"/>
                <w:bCs/>
              </w:rPr>
              <w:t>，无值班巡逻制度</w:t>
            </w:r>
            <w:r w:rsidRPr="00927244">
              <w:rPr>
                <w:rStyle w:val="FontStyle20"/>
                <w:rFonts w:ascii="仿宋_GB2312" w:eastAsia="仿宋_GB2312" w:hint="eastAsia"/>
              </w:rPr>
              <w:t>0</w:t>
            </w:r>
            <w:r w:rsidRPr="00927244">
              <w:rPr>
                <w:rStyle w:val="FontStyle20"/>
                <w:rFonts w:ascii="仿宋_GB2312" w:eastAsia="仿宋_GB2312" w:hint="eastAsia"/>
                <w:bCs/>
              </w:rPr>
              <w:t>；</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27244" w:rsidRDefault="0087766F" w:rsidP="008337B9">
            <w:pPr>
              <w:pStyle w:val="Style11"/>
              <w:widowControl/>
              <w:spacing w:line="389" w:lineRule="exact"/>
              <w:ind w:firstLine="5"/>
              <w:jc w:val="center"/>
              <w:rPr>
                <w:rStyle w:val="FontStyle20"/>
                <w:rFonts w:ascii="仿宋_GB2312" w:eastAsia="仿宋_GB2312"/>
                <w:bCs/>
              </w:rPr>
            </w:pPr>
          </w:p>
        </w:tc>
      </w:tr>
    </w:tbl>
    <w:p w:rsidR="0087766F" w:rsidRDefault="0087766F" w:rsidP="0087766F">
      <w:pPr>
        <w:pStyle w:val="Style11"/>
        <w:widowControl/>
        <w:spacing w:line="389" w:lineRule="exact"/>
        <w:ind w:firstLine="5"/>
        <w:rPr>
          <w:rStyle w:val="FontStyle20"/>
          <w:bCs/>
        </w:rPr>
      </w:pPr>
    </w:p>
    <w:p w:rsidR="0087766F" w:rsidRDefault="0087766F" w:rsidP="0087766F">
      <w:pPr>
        <w:pStyle w:val="Style11"/>
        <w:widowControl/>
        <w:spacing w:line="389" w:lineRule="exact"/>
        <w:rPr>
          <w:rStyle w:val="FontStyle20"/>
          <w:bCs/>
        </w:rPr>
      </w:pPr>
    </w:p>
    <w:p w:rsidR="0087766F" w:rsidRDefault="0087766F" w:rsidP="0087766F">
      <w:pPr>
        <w:pStyle w:val="Style11"/>
        <w:widowControl/>
        <w:spacing w:line="389" w:lineRule="exact"/>
        <w:ind w:firstLine="5"/>
        <w:rPr>
          <w:rStyle w:val="FontStyle20"/>
          <w:bCs/>
        </w:rPr>
      </w:pPr>
    </w:p>
    <w:tbl>
      <w:tblPr>
        <w:tblW w:w="9802" w:type="dxa"/>
        <w:tblInd w:w="-745" w:type="dxa"/>
        <w:tblLayout w:type="fixed"/>
        <w:tblCellMar>
          <w:left w:w="40" w:type="dxa"/>
          <w:right w:w="40" w:type="dxa"/>
        </w:tblCellMar>
        <w:tblLook w:val="0000" w:firstRow="0" w:lastRow="0" w:firstColumn="0" w:lastColumn="0" w:noHBand="0" w:noVBand="0"/>
      </w:tblPr>
      <w:tblGrid>
        <w:gridCol w:w="533"/>
        <w:gridCol w:w="4450"/>
        <w:gridCol w:w="667"/>
        <w:gridCol w:w="3456"/>
        <w:gridCol w:w="696"/>
      </w:tblGrid>
      <w:tr w:rsidR="0087766F" w:rsidRPr="00510778" w:rsidTr="008337B9">
        <w:tc>
          <w:tcPr>
            <w:tcW w:w="533"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bCs/>
              </w:rPr>
            </w:pPr>
            <w:r w:rsidRPr="00510778">
              <w:rPr>
                <w:rStyle w:val="FontStyle20"/>
                <w:rFonts w:ascii="仿宋_GB2312" w:eastAsia="仿宋_GB2312" w:hint="eastAsia"/>
                <w:bCs/>
              </w:rPr>
              <w:lastRenderedPageBreak/>
              <w:t>序号</w:t>
            </w:r>
          </w:p>
        </w:tc>
        <w:tc>
          <w:tcPr>
            <w:tcW w:w="4450"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bCs/>
              </w:rPr>
            </w:pPr>
            <w:r w:rsidRPr="00510778">
              <w:rPr>
                <w:rStyle w:val="FontStyle20"/>
                <w:rFonts w:ascii="仿宋_GB2312" w:eastAsia="仿宋_GB2312" w:hint="eastAsia"/>
                <w:bCs/>
              </w:rPr>
              <w:t>标准内容</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bCs/>
              </w:rPr>
            </w:pPr>
            <w:r w:rsidRPr="00510778">
              <w:rPr>
                <w:rStyle w:val="FontStyle20"/>
                <w:rFonts w:ascii="仿宋_GB2312" w:eastAsia="仿宋_GB2312" w:hint="eastAsia"/>
                <w:bCs/>
              </w:rPr>
              <w:t>规定分值</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bCs/>
              </w:rPr>
            </w:pPr>
            <w:r w:rsidRPr="00510778">
              <w:rPr>
                <w:rStyle w:val="FontStyle20"/>
                <w:rFonts w:ascii="仿宋_GB2312" w:eastAsia="仿宋_GB2312" w:hint="eastAsia"/>
                <w:bCs/>
              </w:rPr>
              <w:t>评分细则</w:t>
            </w: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bCs/>
              </w:rPr>
            </w:pPr>
            <w:r w:rsidRPr="00510778">
              <w:rPr>
                <w:rStyle w:val="FontStyle20"/>
                <w:rFonts w:ascii="仿宋_GB2312" w:eastAsia="仿宋_GB2312" w:hint="eastAsia"/>
                <w:bCs/>
              </w:rPr>
              <w:t>得分</w:t>
            </w:r>
          </w:p>
        </w:tc>
      </w:tr>
      <w:tr w:rsidR="0087766F" w:rsidRPr="00510778" w:rsidTr="008337B9">
        <w:tc>
          <w:tcPr>
            <w:tcW w:w="533"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bCs/>
              </w:rPr>
            </w:pPr>
          </w:p>
        </w:tc>
        <w:tc>
          <w:tcPr>
            <w:tcW w:w="4450"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rPr>
                <w:rStyle w:val="FontStyle20"/>
                <w:rFonts w:ascii="仿宋_GB2312" w:eastAsia="仿宋_GB2312"/>
                <w:bCs/>
              </w:rPr>
            </w:pPr>
            <w:r w:rsidRPr="00510778">
              <w:rPr>
                <w:rStyle w:val="FontStyle20"/>
                <w:rFonts w:ascii="仿宋_GB2312" w:eastAsia="仿宋_GB2312" w:hint="eastAsia"/>
                <w:bCs/>
              </w:rPr>
              <w:t>言语规范，认真负责</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bCs/>
              </w:rPr>
            </w:pP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rPr>
                <w:rStyle w:val="FontStyle20"/>
                <w:rFonts w:ascii="仿宋_GB2312" w:eastAsia="仿宋_GB2312"/>
              </w:rPr>
            </w:pPr>
            <w:r w:rsidRPr="00510778">
              <w:rPr>
                <w:rStyle w:val="FontStyle20"/>
                <w:rFonts w:ascii="仿宋_GB2312" w:eastAsia="仿宋_GB2312" w:hint="eastAsia"/>
                <w:bCs/>
              </w:rPr>
              <w:t>重点部位每小时巡查并有巡查记录</w:t>
            </w:r>
            <w:r w:rsidRPr="00510778">
              <w:rPr>
                <w:rStyle w:val="FontStyle20"/>
                <w:rFonts w:ascii="仿宋_GB2312" w:eastAsia="仿宋_GB2312" w:hint="eastAsia"/>
              </w:rPr>
              <w:t>0.5</w:t>
            </w:r>
            <w:r w:rsidRPr="00510778">
              <w:rPr>
                <w:rStyle w:val="FontStyle20"/>
                <w:rFonts w:ascii="仿宋_GB2312" w:eastAsia="仿宋_GB2312" w:hint="eastAsia"/>
                <w:bCs/>
              </w:rPr>
              <w:t>，每缺</w:t>
            </w:r>
            <w:r w:rsidRPr="00510778">
              <w:rPr>
                <w:rStyle w:val="FontStyle20"/>
                <w:rFonts w:ascii="仿宋_GB2312" w:eastAsia="仿宋_GB2312" w:hint="eastAsia"/>
              </w:rPr>
              <w:t>1</w:t>
            </w:r>
            <w:r w:rsidRPr="00510778">
              <w:rPr>
                <w:rStyle w:val="FontStyle20"/>
                <w:rFonts w:ascii="仿宋_GB2312" w:eastAsia="仿宋_GB2312" w:hint="eastAsia"/>
                <w:bCs/>
              </w:rPr>
              <w:t>次巡</w:t>
            </w:r>
            <w:proofErr w:type="gramStart"/>
            <w:r w:rsidRPr="00510778">
              <w:rPr>
                <w:rStyle w:val="FontStyle20"/>
                <w:rFonts w:ascii="仿宋_GB2312" w:hint="eastAsia"/>
                <w:bCs/>
              </w:rPr>
              <w:t>査</w:t>
            </w:r>
            <w:proofErr w:type="gramEnd"/>
            <w:r w:rsidRPr="00510778">
              <w:rPr>
                <w:rStyle w:val="FontStyle20"/>
                <w:rFonts w:ascii="仿宋_GB2312" w:eastAsia="仿宋_GB2312" w:hint="eastAsia"/>
                <w:bCs/>
              </w:rPr>
              <w:t>记录扣</w:t>
            </w:r>
            <w:r>
              <w:rPr>
                <w:rStyle w:val="FontStyle20"/>
                <w:rFonts w:ascii="仿宋_GB2312" w:eastAsia="仿宋_GB2312" w:hint="eastAsia"/>
              </w:rPr>
              <w:t>0.</w:t>
            </w:r>
            <w:r w:rsidRPr="00510778">
              <w:rPr>
                <w:rStyle w:val="FontStyle20"/>
                <w:rFonts w:ascii="仿宋_GB2312" w:eastAsia="仿宋_GB2312" w:hint="eastAsia"/>
              </w:rPr>
              <w:t>1</w:t>
            </w:r>
            <w:r w:rsidRPr="00510778">
              <w:rPr>
                <w:rStyle w:val="FontStyle20"/>
                <w:rFonts w:ascii="仿宋_GB2312" w:eastAsia="仿宋_GB2312" w:hint="eastAsia"/>
                <w:bCs/>
              </w:rPr>
              <w:t>；文明值勤</w:t>
            </w:r>
            <w:r w:rsidRPr="00510778">
              <w:rPr>
                <w:rStyle w:val="FontStyle20"/>
                <w:rFonts w:ascii="仿宋_GB2312" w:eastAsia="仿宋_GB2312" w:hint="eastAsia"/>
              </w:rPr>
              <w:t>0.5</w:t>
            </w:r>
            <w:r w:rsidRPr="00510778">
              <w:rPr>
                <w:rStyle w:val="FontStyle20"/>
                <w:rFonts w:ascii="仿宋_GB2312" w:eastAsia="仿宋_GB2312" w:hint="eastAsia"/>
                <w:bCs/>
              </w:rPr>
              <w:t>，每发现</w:t>
            </w:r>
            <w:r w:rsidRPr="00510778">
              <w:rPr>
                <w:rStyle w:val="FontStyle20"/>
                <w:rFonts w:ascii="仿宋_GB2312" w:eastAsia="仿宋_GB2312" w:hint="eastAsia"/>
              </w:rPr>
              <w:t>1</w:t>
            </w:r>
            <w:r w:rsidRPr="00510778">
              <w:rPr>
                <w:rStyle w:val="FontStyle20"/>
                <w:rFonts w:ascii="仿宋_GB2312" w:eastAsia="仿宋_GB2312" w:hint="eastAsia"/>
                <w:bCs/>
              </w:rPr>
              <w:t>处不符合扣</w:t>
            </w:r>
            <w:r w:rsidRPr="00510778">
              <w:rPr>
                <w:rStyle w:val="FontStyle20"/>
                <w:rFonts w:ascii="仿宋_GB2312" w:eastAsia="仿宋_GB2312" w:hint="eastAsia"/>
              </w:rPr>
              <w:t>0.1</w:t>
            </w: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bCs/>
              </w:rPr>
            </w:pPr>
          </w:p>
        </w:tc>
      </w:tr>
      <w:tr w:rsidR="0087766F" w:rsidRPr="00510778" w:rsidTr="008337B9">
        <w:tc>
          <w:tcPr>
            <w:tcW w:w="533"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rPr>
            </w:pPr>
            <w:r w:rsidRPr="00510778">
              <w:rPr>
                <w:rStyle w:val="FontStyle20"/>
                <w:rFonts w:ascii="仿宋_GB2312" w:eastAsia="仿宋_GB2312" w:hint="eastAsia"/>
              </w:rPr>
              <w:t>4</w:t>
            </w:r>
          </w:p>
        </w:tc>
        <w:tc>
          <w:tcPr>
            <w:tcW w:w="4450"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rPr>
                <w:rStyle w:val="FontStyle20"/>
                <w:rFonts w:ascii="仿宋_GB2312" w:eastAsia="仿宋_GB2312"/>
                <w:bCs/>
              </w:rPr>
            </w:pPr>
            <w:r w:rsidRPr="00510778">
              <w:rPr>
                <w:rStyle w:val="FontStyle20"/>
                <w:rFonts w:ascii="仿宋_GB2312" w:eastAsia="仿宋_GB2312" w:hint="eastAsia"/>
                <w:bCs/>
              </w:rPr>
              <w:t>危及人身安全处有明显标识和具体的防范措施</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rPr>
            </w:pPr>
            <w:r w:rsidRPr="00510778">
              <w:rPr>
                <w:rStyle w:val="FontStyle20"/>
                <w:rFonts w:ascii="仿宋_GB2312" w:eastAsia="仿宋_GB2312" w:hint="eastAsia"/>
              </w:rPr>
              <w:t>2</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rPr>
                <w:rStyle w:val="FontStyle20"/>
                <w:rFonts w:ascii="仿宋_GB2312" w:eastAsia="仿宋_GB2312"/>
              </w:rPr>
            </w:pPr>
            <w:r w:rsidRPr="00510778">
              <w:rPr>
                <w:rStyle w:val="FontStyle20"/>
                <w:rFonts w:ascii="仿宋_GB2312" w:eastAsia="仿宋_GB2312" w:hint="eastAsia"/>
                <w:bCs/>
              </w:rPr>
              <w:t>符合</w:t>
            </w:r>
            <w:r w:rsidRPr="00510778">
              <w:rPr>
                <w:rStyle w:val="FontStyle20"/>
                <w:rFonts w:ascii="仿宋_GB2312" w:eastAsia="仿宋_GB2312" w:hint="eastAsia"/>
              </w:rPr>
              <w:t>2.0</w:t>
            </w:r>
            <w:r w:rsidRPr="00510778">
              <w:rPr>
                <w:rStyle w:val="FontStyle20"/>
                <w:rFonts w:ascii="仿宋_GB2312" w:eastAsia="仿宋_GB2312" w:hint="eastAsia"/>
                <w:bCs/>
              </w:rPr>
              <w:t>，不符合</w:t>
            </w:r>
            <w:r w:rsidRPr="00510778">
              <w:rPr>
                <w:rStyle w:val="FontStyle20"/>
                <w:rFonts w:ascii="仿宋_GB2312" w:eastAsia="仿宋_GB2312" w:hint="eastAsia"/>
              </w:rPr>
              <w:t>0</w:t>
            </w: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bCs/>
              </w:rPr>
            </w:pPr>
          </w:p>
        </w:tc>
      </w:tr>
      <w:tr w:rsidR="0087766F" w:rsidRPr="00510778" w:rsidTr="008337B9">
        <w:tc>
          <w:tcPr>
            <w:tcW w:w="533"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rPr>
            </w:pPr>
            <w:r w:rsidRPr="00510778">
              <w:rPr>
                <w:rStyle w:val="FontStyle20"/>
                <w:rFonts w:ascii="仿宋_GB2312" w:eastAsia="仿宋_GB2312" w:hint="eastAsia"/>
              </w:rPr>
              <w:t>5</w:t>
            </w:r>
          </w:p>
        </w:tc>
        <w:tc>
          <w:tcPr>
            <w:tcW w:w="4450"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rPr>
                <w:rStyle w:val="FontStyle20"/>
                <w:rFonts w:ascii="仿宋_GB2312" w:eastAsia="仿宋_GB2312"/>
                <w:bCs/>
              </w:rPr>
            </w:pPr>
            <w:r w:rsidRPr="00510778">
              <w:rPr>
                <w:rStyle w:val="FontStyle20"/>
                <w:rFonts w:ascii="仿宋_GB2312" w:eastAsia="仿宋_GB2312" w:hint="eastAsia"/>
                <w:bCs/>
              </w:rPr>
              <w:t>有健全的消防安全管理制度，定期对消防设施进行检</w:t>
            </w:r>
            <w:proofErr w:type="gramStart"/>
            <w:r w:rsidRPr="00510778">
              <w:rPr>
                <w:rStyle w:val="FontStyle20"/>
                <w:rFonts w:ascii="仿宋_GB2312" w:hint="eastAsia"/>
                <w:bCs/>
              </w:rPr>
              <w:t>査</w:t>
            </w:r>
            <w:proofErr w:type="gramEnd"/>
            <w:r w:rsidRPr="00510778">
              <w:rPr>
                <w:rStyle w:val="FontStyle20"/>
                <w:rFonts w:ascii="仿宋_GB2312" w:eastAsia="仿宋_GB2312" w:hint="eastAsia"/>
                <w:bCs/>
              </w:rPr>
              <w:t>和维护，消防设备设施完好率</w:t>
            </w:r>
            <w:r w:rsidRPr="00510778">
              <w:rPr>
                <w:rStyle w:val="FontStyle20"/>
                <w:rFonts w:ascii="仿宋_GB2312" w:eastAsia="仿宋_GB2312" w:hint="eastAsia"/>
              </w:rPr>
              <w:t>98^</w:t>
            </w:r>
            <w:r w:rsidRPr="00510778">
              <w:rPr>
                <w:rStyle w:val="FontStyle20"/>
                <w:rFonts w:ascii="仿宋_GB2312" w:eastAsia="仿宋_GB2312" w:hint="eastAsia"/>
                <w:bCs/>
              </w:rPr>
              <w:t>以上；在明显处设立消防疏散示意图，照明设施、引路标志完好；消防通道畅通；制定消防安全应急预案，确定责任人</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rPr>
            </w:pPr>
            <w:r w:rsidRPr="00510778">
              <w:rPr>
                <w:rStyle w:val="FontStyle20"/>
                <w:rFonts w:ascii="仿宋_GB2312" w:eastAsia="仿宋_GB2312" w:hint="eastAsia"/>
              </w:rPr>
              <w:t>3</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rPr>
                <w:rStyle w:val="FontStyle20"/>
                <w:rFonts w:ascii="仿宋_GB2312" w:eastAsia="仿宋_GB2312"/>
              </w:rPr>
            </w:pPr>
            <w:r w:rsidRPr="00510778">
              <w:rPr>
                <w:rStyle w:val="FontStyle20"/>
                <w:rFonts w:ascii="仿宋_GB2312" w:eastAsia="仿宋_GB2312" w:hint="eastAsia"/>
                <w:bCs/>
              </w:rPr>
              <w:t>有消防安全管理制度</w:t>
            </w:r>
            <w:r w:rsidRPr="00510778">
              <w:rPr>
                <w:rStyle w:val="FontStyle20"/>
                <w:rFonts w:ascii="仿宋_GB2312" w:eastAsia="仿宋_GB2312" w:hint="eastAsia"/>
              </w:rPr>
              <w:t>0.5</w:t>
            </w:r>
            <w:r w:rsidRPr="00510778">
              <w:rPr>
                <w:rStyle w:val="FontStyle20"/>
                <w:rFonts w:ascii="仿宋_GB2312" w:eastAsia="仿宋_GB2312" w:hint="eastAsia"/>
                <w:bCs/>
              </w:rPr>
              <w:t>，无管理制度</w:t>
            </w:r>
            <w:r w:rsidRPr="00510778">
              <w:rPr>
                <w:rStyle w:val="FontStyle20"/>
                <w:rFonts w:ascii="仿宋_GB2312" w:eastAsia="仿宋_GB2312" w:hint="eastAsia"/>
              </w:rPr>
              <w:t>0</w:t>
            </w:r>
            <w:r w:rsidRPr="00510778">
              <w:rPr>
                <w:rStyle w:val="FontStyle20"/>
                <w:rFonts w:ascii="仿宋_GB2312" w:eastAsia="仿宋_GB2312" w:hint="eastAsia"/>
                <w:bCs/>
              </w:rPr>
              <w:t>；有检查和维护记录、消防设施完好率</w:t>
            </w:r>
            <w:r w:rsidRPr="00510778">
              <w:rPr>
                <w:rStyle w:val="FontStyle20"/>
                <w:rFonts w:ascii="仿宋_GB2312" w:eastAsia="仿宋_GB2312" w:hint="eastAsia"/>
              </w:rPr>
              <w:t>98</w:t>
            </w:r>
            <w:r w:rsidRPr="00AC7302">
              <w:rPr>
                <w:rStyle w:val="FontStyle20"/>
                <w:rFonts w:ascii="仿宋_GB2312" w:eastAsia="仿宋_GB2312" w:hint="eastAsia"/>
                <w:lang w:val="zh-CN"/>
              </w:rPr>
              <w:t>％</w:t>
            </w:r>
            <w:r w:rsidRPr="00510778">
              <w:rPr>
                <w:rStyle w:val="FontStyle20"/>
                <w:rFonts w:ascii="仿宋_GB2312" w:eastAsia="仿宋_GB2312" w:hint="eastAsia"/>
                <w:bCs/>
              </w:rPr>
              <w:t>以上</w:t>
            </w:r>
            <w:r w:rsidRPr="00510778">
              <w:rPr>
                <w:rStyle w:val="FontStyle20"/>
                <w:rFonts w:ascii="仿宋_GB2312" w:eastAsia="仿宋_GB2312" w:hint="eastAsia"/>
              </w:rPr>
              <w:t>0.5</w:t>
            </w:r>
            <w:r w:rsidRPr="00510778">
              <w:rPr>
                <w:rStyle w:val="FontStyle20"/>
                <w:rFonts w:ascii="仿宋_GB2312" w:eastAsia="仿宋_GB2312" w:hint="eastAsia"/>
                <w:bCs/>
              </w:rPr>
              <w:t>，无检查和维护记录扣</w:t>
            </w:r>
            <w:r w:rsidRPr="00510778">
              <w:rPr>
                <w:rStyle w:val="FontStyle20"/>
                <w:rFonts w:ascii="仿宋_GB2312" w:eastAsia="仿宋_GB2312" w:hint="eastAsia"/>
              </w:rPr>
              <w:t>0^ 3</w:t>
            </w:r>
            <w:r w:rsidRPr="00510778">
              <w:rPr>
                <w:rStyle w:val="FontStyle20"/>
                <w:rFonts w:ascii="仿宋_GB2312" w:eastAsia="仿宋_GB2312" w:hint="eastAsia"/>
                <w:bCs/>
              </w:rPr>
              <w:t>，设施完好率达不到</w:t>
            </w:r>
            <w:r w:rsidRPr="00510778">
              <w:rPr>
                <w:rStyle w:val="FontStyle20"/>
                <w:rFonts w:ascii="仿宋_GB2312" w:eastAsia="仿宋_GB2312" w:hint="eastAsia"/>
              </w:rPr>
              <w:t>98</w:t>
            </w:r>
            <w:r w:rsidRPr="00AC7302">
              <w:rPr>
                <w:rStyle w:val="FontStyle20"/>
                <w:rFonts w:ascii="仿宋_GB2312" w:eastAsia="仿宋_GB2312" w:hint="eastAsia"/>
                <w:lang w:val="zh-CN"/>
              </w:rPr>
              <w:t>％</w:t>
            </w:r>
            <w:r w:rsidRPr="00510778">
              <w:rPr>
                <w:rStyle w:val="FontStyle20"/>
                <w:rFonts w:ascii="仿宋_GB2312" w:eastAsia="仿宋_GB2312" w:hint="eastAsia"/>
                <w:bCs/>
              </w:rPr>
              <w:t>扣</w:t>
            </w:r>
            <w:r>
              <w:rPr>
                <w:rStyle w:val="FontStyle20"/>
                <w:rFonts w:ascii="仿宋_GB2312" w:eastAsia="仿宋_GB2312" w:hint="eastAsia"/>
                <w:bCs/>
              </w:rPr>
              <w:t>0.</w:t>
            </w:r>
            <w:r w:rsidRPr="00510778">
              <w:rPr>
                <w:rStyle w:val="FontStyle20"/>
                <w:rFonts w:ascii="仿宋_GB2312" w:eastAsia="仿宋_GB2312" w:hint="eastAsia"/>
              </w:rPr>
              <w:t>2</w:t>
            </w:r>
            <w:r w:rsidRPr="00510778">
              <w:rPr>
                <w:rStyle w:val="FontStyle20"/>
                <w:rFonts w:ascii="仿宋_GB2312" w:eastAsia="仿宋_GB2312" w:hint="eastAsia"/>
                <w:bCs/>
              </w:rPr>
              <w:t>；照明设施、引路标志完好</w:t>
            </w:r>
            <w:r w:rsidRPr="00510778">
              <w:rPr>
                <w:rStyle w:val="FontStyle20"/>
                <w:rFonts w:ascii="仿宋_GB2312" w:eastAsia="仿宋_GB2312" w:hint="eastAsia"/>
              </w:rPr>
              <w:t>0.5</w:t>
            </w:r>
            <w:r w:rsidRPr="00510778">
              <w:rPr>
                <w:rStyle w:val="FontStyle20"/>
                <w:rFonts w:ascii="仿宋_GB2312" w:eastAsia="仿宋_GB2312" w:hint="eastAsia"/>
                <w:bCs/>
              </w:rPr>
              <w:t>，每发现</w:t>
            </w:r>
            <w:r w:rsidRPr="00510778">
              <w:rPr>
                <w:rStyle w:val="FontStyle20"/>
                <w:rFonts w:ascii="仿宋_GB2312" w:eastAsia="仿宋_GB2312" w:hint="eastAsia"/>
              </w:rPr>
              <w:t xml:space="preserve">1 </w:t>
            </w:r>
            <w:r w:rsidRPr="00510778">
              <w:rPr>
                <w:rStyle w:val="FontStyle20"/>
                <w:rFonts w:ascii="仿宋_GB2312" w:eastAsia="仿宋_GB2312" w:hint="eastAsia"/>
                <w:bCs/>
              </w:rPr>
              <w:t>处损坏扣</w:t>
            </w:r>
            <w:r w:rsidRPr="00510778">
              <w:rPr>
                <w:rStyle w:val="FontStyle20"/>
                <w:rFonts w:ascii="仿宋_GB2312" w:eastAsia="仿宋_GB2312" w:hint="eastAsia"/>
              </w:rPr>
              <w:t>0.1</w:t>
            </w:r>
            <w:r w:rsidRPr="00510778">
              <w:rPr>
                <w:rStyle w:val="FontStyle20"/>
                <w:rFonts w:ascii="仿宋_GB2312" w:eastAsia="仿宋_GB2312" w:hint="eastAsia"/>
                <w:bCs/>
              </w:rPr>
              <w:t>；消防通道畅通</w:t>
            </w:r>
            <w:r w:rsidRPr="00510778">
              <w:rPr>
                <w:rStyle w:val="FontStyle20"/>
                <w:rFonts w:ascii="仿宋_GB2312" w:eastAsia="仿宋_GB2312" w:hint="eastAsia"/>
              </w:rPr>
              <w:t>0.5</w:t>
            </w:r>
            <w:r w:rsidRPr="00510778">
              <w:rPr>
                <w:rStyle w:val="FontStyle20"/>
                <w:rFonts w:ascii="仿宋_GB2312" w:eastAsia="仿宋_GB2312" w:hint="eastAsia"/>
                <w:bCs/>
              </w:rPr>
              <w:t>，每发现</w:t>
            </w:r>
            <w:r w:rsidRPr="00510778">
              <w:rPr>
                <w:rStyle w:val="FontStyle20"/>
                <w:rFonts w:ascii="仿宋_GB2312" w:eastAsia="仿宋_GB2312" w:hint="eastAsia"/>
              </w:rPr>
              <w:t>1</w:t>
            </w:r>
            <w:r w:rsidRPr="00510778">
              <w:rPr>
                <w:rStyle w:val="FontStyle20"/>
                <w:rFonts w:ascii="仿宋_GB2312" w:eastAsia="仿宋_GB2312" w:hint="eastAsia"/>
                <w:bCs/>
              </w:rPr>
              <w:t>处堵塞扣</w:t>
            </w:r>
            <w:r w:rsidRPr="00510778">
              <w:rPr>
                <w:rStyle w:val="FontStyle20"/>
                <w:rFonts w:ascii="仿宋_GB2312" w:eastAsia="仿宋_GB2312" w:hint="eastAsia"/>
              </w:rPr>
              <w:t>0.1</w:t>
            </w:r>
            <w:r w:rsidRPr="00510778">
              <w:rPr>
                <w:rStyle w:val="FontStyle20"/>
                <w:rFonts w:ascii="仿宋_GB2312" w:eastAsia="仿宋_GB2312" w:hint="eastAsia"/>
                <w:bCs/>
              </w:rPr>
              <w:t>；有消防安全应急预案</w:t>
            </w:r>
            <w:r w:rsidRPr="00510778">
              <w:rPr>
                <w:rStyle w:val="FontStyle20"/>
                <w:rFonts w:ascii="仿宋_GB2312" w:eastAsia="仿宋_GB2312" w:hint="eastAsia"/>
              </w:rPr>
              <w:t>1.0</w:t>
            </w:r>
            <w:r w:rsidRPr="00510778">
              <w:rPr>
                <w:rStyle w:val="FontStyle20"/>
                <w:rFonts w:ascii="仿宋_GB2312" w:eastAsia="仿宋_GB2312" w:hint="eastAsia"/>
                <w:bCs/>
              </w:rPr>
              <w:t>，无应急预案扣</w:t>
            </w:r>
            <w:r w:rsidRPr="00510778">
              <w:rPr>
                <w:rStyle w:val="FontStyle20"/>
                <w:rFonts w:ascii="仿宋_GB2312" w:eastAsia="仿宋_GB2312" w:hint="eastAsia"/>
              </w:rPr>
              <w:t>0.5</w:t>
            </w:r>
            <w:r w:rsidRPr="00510778">
              <w:rPr>
                <w:rStyle w:val="FontStyle20"/>
                <w:rFonts w:ascii="仿宋_GB2312" w:eastAsia="仿宋_GB2312" w:hint="eastAsia"/>
                <w:bCs/>
              </w:rPr>
              <w:t>，无责任人扣</w:t>
            </w:r>
            <w:r>
              <w:rPr>
                <w:rStyle w:val="FontStyle20"/>
                <w:rFonts w:ascii="仿宋_GB2312" w:eastAsia="仿宋_GB2312" w:hint="eastAsia"/>
                <w:bCs/>
              </w:rPr>
              <w:t>0.</w:t>
            </w:r>
            <w:r w:rsidRPr="00510778">
              <w:rPr>
                <w:rStyle w:val="FontStyle20"/>
                <w:rFonts w:ascii="仿宋_GB2312" w:eastAsia="仿宋_GB2312" w:hint="eastAsia"/>
              </w:rPr>
              <w:t>5</w:t>
            </w: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bCs/>
              </w:rPr>
            </w:pPr>
          </w:p>
        </w:tc>
      </w:tr>
      <w:tr w:rsidR="0087766F" w:rsidRPr="00510778" w:rsidTr="008337B9">
        <w:trPr>
          <w:trHeight w:val="1633"/>
        </w:trPr>
        <w:tc>
          <w:tcPr>
            <w:tcW w:w="533"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rPr>
            </w:pPr>
            <w:r w:rsidRPr="00510778">
              <w:rPr>
                <w:rStyle w:val="FontStyle20"/>
                <w:rFonts w:ascii="仿宋_GB2312" w:eastAsia="仿宋_GB2312" w:hint="eastAsia"/>
              </w:rPr>
              <w:t>6</w:t>
            </w:r>
          </w:p>
        </w:tc>
        <w:tc>
          <w:tcPr>
            <w:tcW w:w="4450"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rPr>
                <w:rStyle w:val="FontStyle20"/>
                <w:rFonts w:ascii="仿宋_GB2312" w:eastAsia="仿宋_GB2312"/>
                <w:bCs/>
              </w:rPr>
            </w:pPr>
            <w:r w:rsidRPr="00510778">
              <w:rPr>
                <w:rStyle w:val="FontStyle20"/>
                <w:rFonts w:ascii="仿宋_GB2312" w:eastAsia="仿宋_GB2312" w:hint="eastAsia"/>
                <w:bCs/>
              </w:rPr>
              <w:t>物管区域内无火灾安全隐患，集体宿舍消防、用电有严格的管理规定并检查，有检查记录，火灾发生率为零</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rPr>
            </w:pPr>
            <w:r w:rsidRPr="00510778">
              <w:rPr>
                <w:rStyle w:val="FontStyle20"/>
                <w:rFonts w:ascii="仿宋_GB2312" w:eastAsia="仿宋_GB2312" w:hint="eastAsia"/>
              </w:rPr>
              <w:t>2</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rPr>
                <w:rStyle w:val="FontStyle20"/>
                <w:rFonts w:ascii="仿宋_GB2312" w:eastAsia="仿宋_GB2312"/>
              </w:rPr>
            </w:pPr>
            <w:r w:rsidRPr="00510778">
              <w:rPr>
                <w:rStyle w:val="FontStyle20"/>
                <w:rFonts w:ascii="仿宋_GB2312" w:eastAsia="仿宋_GB2312" w:hint="eastAsia"/>
                <w:bCs/>
              </w:rPr>
              <w:t>无安全隐患</w:t>
            </w:r>
            <w:r w:rsidRPr="00510778">
              <w:rPr>
                <w:rStyle w:val="FontStyle20"/>
                <w:rFonts w:ascii="仿宋_GB2312" w:eastAsia="仿宋_GB2312" w:hint="eastAsia"/>
              </w:rPr>
              <w:t>1. 0</w:t>
            </w:r>
            <w:r w:rsidRPr="00510778">
              <w:rPr>
                <w:rStyle w:val="FontStyle20"/>
                <w:rFonts w:ascii="仿宋_GB2312" w:eastAsia="仿宋_GB2312" w:hint="eastAsia"/>
                <w:bCs/>
              </w:rPr>
              <w:t>，发现</w:t>
            </w:r>
            <w:r w:rsidRPr="00510778">
              <w:rPr>
                <w:rStyle w:val="FontStyle20"/>
                <w:rFonts w:ascii="仿宋_GB2312" w:eastAsia="仿宋_GB2312" w:hint="eastAsia"/>
              </w:rPr>
              <w:t>1</w:t>
            </w:r>
            <w:r w:rsidRPr="00510778">
              <w:rPr>
                <w:rStyle w:val="FontStyle20"/>
                <w:rFonts w:ascii="仿宋_GB2312" w:eastAsia="仿宋_GB2312" w:hint="eastAsia"/>
                <w:bCs/>
              </w:rPr>
              <w:t>处安全隐患扣</w:t>
            </w:r>
            <w:r w:rsidRPr="00510778">
              <w:rPr>
                <w:rStyle w:val="FontStyle20"/>
                <w:rFonts w:ascii="仿宋_GB2312" w:eastAsia="仿宋_GB2312" w:hint="eastAsia"/>
              </w:rPr>
              <w:t>0.2</w:t>
            </w:r>
            <w:r w:rsidRPr="00510778">
              <w:rPr>
                <w:rStyle w:val="FontStyle20"/>
                <w:rFonts w:ascii="仿宋_GB2312" w:eastAsia="仿宋_GB2312" w:hint="eastAsia"/>
                <w:bCs/>
              </w:rPr>
              <w:t>；有严格的管理规定</w:t>
            </w:r>
            <w:r w:rsidRPr="00510778">
              <w:rPr>
                <w:rStyle w:val="FontStyle20"/>
                <w:rFonts w:ascii="仿宋_GB2312" w:eastAsia="仿宋_GB2312" w:hint="eastAsia"/>
              </w:rPr>
              <w:t xml:space="preserve">0.5 </w:t>
            </w:r>
            <w:r w:rsidRPr="00510778">
              <w:rPr>
                <w:rStyle w:val="FontStyle20"/>
                <w:rFonts w:ascii="仿宋_GB2312" w:eastAsia="仿宋_GB2312" w:hint="eastAsia"/>
                <w:bCs/>
              </w:rPr>
              <w:t>，无管理规定</w:t>
            </w:r>
            <w:r w:rsidRPr="00510778">
              <w:rPr>
                <w:rStyle w:val="FontStyle20"/>
                <w:rFonts w:ascii="仿宋_GB2312" w:eastAsia="仿宋_GB2312" w:hint="eastAsia"/>
              </w:rPr>
              <w:t>0</w:t>
            </w:r>
            <w:r w:rsidRPr="00510778">
              <w:rPr>
                <w:rStyle w:val="FontStyle20"/>
                <w:rFonts w:ascii="仿宋_GB2312" w:eastAsia="仿宋_GB2312" w:hint="eastAsia"/>
                <w:bCs/>
              </w:rPr>
              <w:t>；有检</w:t>
            </w:r>
            <w:proofErr w:type="gramStart"/>
            <w:r w:rsidRPr="00510778">
              <w:rPr>
                <w:rStyle w:val="FontStyle20"/>
                <w:rFonts w:ascii="仿宋_GB2312" w:hint="eastAsia"/>
                <w:bCs/>
              </w:rPr>
              <w:t>査</w:t>
            </w:r>
            <w:proofErr w:type="gramEnd"/>
            <w:r w:rsidRPr="00510778">
              <w:rPr>
                <w:rStyle w:val="FontStyle20"/>
                <w:rFonts w:ascii="仿宋_GB2312" w:eastAsia="仿宋_GB2312" w:hint="eastAsia"/>
                <w:bCs/>
              </w:rPr>
              <w:t>记录</w:t>
            </w:r>
            <w:r w:rsidRPr="00510778">
              <w:rPr>
                <w:rStyle w:val="FontStyle20"/>
                <w:rFonts w:ascii="仿宋_GB2312" w:eastAsia="仿宋_GB2312" w:hint="eastAsia"/>
              </w:rPr>
              <w:t>5</w:t>
            </w:r>
            <w:r w:rsidRPr="00510778">
              <w:rPr>
                <w:rStyle w:val="FontStyle20"/>
                <w:rFonts w:ascii="仿宋_GB2312" w:eastAsia="仿宋_GB2312" w:hint="eastAsia"/>
                <w:bCs/>
              </w:rPr>
              <w:t>，无检</w:t>
            </w:r>
            <w:r w:rsidRPr="00510778">
              <w:rPr>
                <w:rStyle w:val="FontStyle20"/>
                <w:rFonts w:ascii="仿宋_GB2312" w:hint="eastAsia"/>
                <w:bCs/>
              </w:rPr>
              <w:t>査</w:t>
            </w:r>
            <w:r w:rsidRPr="00510778">
              <w:rPr>
                <w:rStyle w:val="FontStyle20"/>
                <w:rFonts w:ascii="仿宋_GB2312" w:eastAsia="仿宋_GB2312" w:hint="eastAsia"/>
                <w:bCs/>
              </w:rPr>
              <w:t>记录</w:t>
            </w:r>
            <w:r w:rsidRPr="00510778">
              <w:rPr>
                <w:rStyle w:val="FontStyle20"/>
                <w:rFonts w:ascii="仿宋_GB2312" w:eastAsia="仿宋_GB2312" w:hint="eastAsia"/>
              </w:rPr>
              <w:t>0</w:t>
            </w:r>
            <w:r w:rsidRPr="00510778">
              <w:rPr>
                <w:rStyle w:val="FontStyle20"/>
                <w:rFonts w:ascii="仿宋_GB2312" w:eastAsia="仿宋_GB2312" w:hint="eastAsia"/>
                <w:bCs/>
              </w:rPr>
              <w:t>； 有</w:t>
            </w:r>
            <w:r w:rsidRPr="00510778">
              <w:rPr>
                <w:rStyle w:val="FontStyle20"/>
                <w:rFonts w:ascii="仿宋_GB2312" w:eastAsia="仿宋_GB2312" w:hint="eastAsia"/>
              </w:rPr>
              <w:t>1</w:t>
            </w:r>
            <w:r w:rsidRPr="00510778">
              <w:rPr>
                <w:rStyle w:val="FontStyle20"/>
                <w:rFonts w:ascii="仿宋_GB2312" w:eastAsia="仿宋_GB2312" w:hint="eastAsia"/>
                <w:bCs/>
              </w:rPr>
              <w:t>起火灾发生</w:t>
            </w:r>
            <w:r w:rsidRPr="00510778">
              <w:rPr>
                <w:rStyle w:val="FontStyle20"/>
                <w:rFonts w:ascii="仿宋_GB2312" w:eastAsia="仿宋_GB2312" w:hint="eastAsia"/>
              </w:rPr>
              <w:t>0</w:t>
            </w: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bCs/>
              </w:rPr>
            </w:pPr>
          </w:p>
        </w:tc>
      </w:tr>
      <w:tr w:rsidR="0087766F" w:rsidRPr="00510778" w:rsidTr="008337B9">
        <w:tc>
          <w:tcPr>
            <w:tcW w:w="533"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rPr>
            </w:pPr>
            <w:r w:rsidRPr="00510778">
              <w:rPr>
                <w:rStyle w:val="FontStyle20"/>
                <w:rFonts w:ascii="仿宋_GB2312" w:eastAsia="仿宋_GB2312" w:hint="eastAsia"/>
              </w:rPr>
              <w:t>7</w:t>
            </w:r>
          </w:p>
        </w:tc>
        <w:tc>
          <w:tcPr>
            <w:tcW w:w="4450"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rPr>
                <w:rStyle w:val="FontStyle20"/>
                <w:rFonts w:ascii="仿宋_GB2312" w:eastAsia="仿宋_GB2312"/>
                <w:bCs/>
              </w:rPr>
            </w:pPr>
            <w:r w:rsidRPr="00510778">
              <w:rPr>
                <w:rStyle w:val="FontStyle20"/>
                <w:rFonts w:ascii="仿宋_GB2312" w:eastAsia="仿宋_GB2312" w:hint="eastAsia"/>
                <w:bCs/>
              </w:rPr>
              <w:t>对火灾、治安、公共卫生等突发事件有应急预案， 事发时报告业主委员会和相关部门，并采取相应措施，物业管理区域治安案件</w:t>
            </w:r>
            <w:r w:rsidRPr="00510778">
              <w:rPr>
                <w:rStyle w:val="FontStyle20"/>
                <w:rFonts w:ascii="仿宋_GB2312" w:eastAsia="仿宋_GB2312" w:hint="eastAsia"/>
              </w:rPr>
              <w:t>51</w:t>
            </w:r>
            <w:r w:rsidRPr="00510778">
              <w:rPr>
                <w:rStyle w:val="FontStyle20"/>
                <w:rFonts w:ascii="仿宋_GB2312" w:eastAsia="仿宋_GB2312" w:hint="eastAsia"/>
                <w:bCs/>
              </w:rPr>
              <w:t>以下，刑事案件</w:t>
            </w:r>
            <w:r w:rsidRPr="00510778">
              <w:rPr>
                <w:rStyle w:val="FontStyle20"/>
                <w:rFonts w:ascii="仿宋_GB2312" w:eastAsia="仿宋_GB2312" w:hint="eastAsia"/>
              </w:rPr>
              <w:t xml:space="preserve">1 </w:t>
            </w:r>
            <w:r w:rsidRPr="00510778">
              <w:rPr>
                <w:rStyle w:val="FontStyle20"/>
                <w:rFonts w:ascii="仿宋_GB2312" w:eastAsia="仿宋_GB2312" w:hint="eastAsia"/>
                <w:bCs/>
              </w:rPr>
              <w:t>^以下</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rPr>
            </w:pPr>
            <w:r w:rsidRPr="00510778">
              <w:rPr>
                <w:rStyle w:val="FontStyle20"/>
                <w:rFonts w:ascii="仿宋_GB2312" w:eastAsia="仿宋_GB2312" w:hint="eastAsia"/>
              </w:rPr>
              <w:t>2</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rPr>
                <w:rStyle w:val="FontStyle20"/>
                <w:rFonts w:ascii="仿宋_GB2312" w:eastAsia="仿宋_GB2312"/>
              </w:rPr>
            </w:pPr>
            <w:r w:rsidRPr="00510778">
              <w:rPr>
                <w:rStyle w:val="FontStyle20"/>
                <w:rFonts w:ascii="仿宋_GB2312" w:eastAsia="仿宋_GB2312" w:hint="eastAsia"/>
                <w:bCs/>
              </w:rPr>
              <w:t>有应急预案</w:t>
            </w:r>
            <w:r w:rsidRPr="00510778">
              <w:rPr>
                <w:rStyle w:val="FontStyle20"/>
                <w:rFonts w:ascii="仿宋_GB2312" w:eastAsia="仿宋_GB2312" w:hint="eastAsia"/>
              </w:rPr>
              <w:t>1.0</w:t>
            </w:r>
            <w:r w:rsidRPr="00510778">
              <w:rPr>
                <w:rStyle w:val="FontStyle20"/>
                <w:rFonts w:ascii="仿宋_GB2312" w:eastAsia="仿宋_GB2312" w:hint="eastAsia"/>
                <w:bCs/>
              </w:rPr>
              <w:t>，无应急预案</w:t>
            </w:r>
            <w:r w:rsidRPr="00510778">
              <w:rPr>
                <w:rStyle w:val="FontStyle20"/>
                <w:rFonts w:ascii="仿宋_GB2312" w:eastAsia="仿宋_GB2312" w:hint="eastAsia"/>
              </w:rPr>
              <w:t>0</w:t>
            </w:r>
            <w:r w:rsidRPr="00510778">
              <w:rPr>
                <w:rStyle w:val="FontStyle20"/>
                <w:rFonts w:ascii="仿宋_GB2312" w:eastAsia="仿宋_GB2312" w:hint="eastAsia"/>
                <w:bCs/>
              </w:rPr>
              <w:t>；治安案件、刑事案件^生率符合规定</w:t>
            </w:r>
            <w:r w:rsidRPr="00510778">
              <w:rPr>
                <w:rStyle w:val="FontStyle20"/>
                <w:rFonts w:ascii="仿宋_GB2312" w:eastAsia="仿宋_GB2312" w:hint="eastAsia"/>
              </w:rPr>
              <w:t>1.0</w:t>
            </w:r>
            <w:r w:rsidRPr="00510778">
              <w:rPr>
                <w:rStyle w:val="FontStyle20"/>
                <w:rFonts w:ascii="仿宋_GB2312" w:eastAsia="仿宋_GB2312" w:hint="eastAsia"/>
                <w:bCs/>
              </w:rPr>
              <w:t>， 不符合扣</w:t>
            </w:r>
            <w:r w:rsidRPr="00510778">
              <w:rPr>
                <w:rStyle w:val="FontStyle20"/>
                <w:rFonts w:ascii="仿宋_GB2312" w:eastAsia="仿宋_GB2312" w:hint="eastAsia"/>
              </w:rPr>
              <w:t>1.0</w:t>
            </w:r>
            <w:r w:rsidRPr="00510778">
              <w:rPr>
                <w:rStyle w:val="FontStyle20"/>
                <w:rFonts w:ascii="仿宋_GB2312" w:eastAsia="仿宋_GB2312" w:hint="eastAsia"/>
                <w:bCs/>
              </w:rPr>
              <w:t>。发生重大刑事案件该项为</w:t>
            </w:r>
            <w:r w:rsidRPr="00510778">
              <w:rPr>
                <w:rStyle w:val="FontStyle20"/>
                <w:rFonts w:ascii="仿宋_GB2312" w:eastAsia="仿宋_GB2312" w:hint="eastAsia"/>
              </w:rPr>
              <w:t>0</w:t>
            </w: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bCs/>
              </w:rPr>
            </w:pPr>
          </w:p>
        </w:tc>
      </w:tr>
      <w:tr w:rsidR="0087766F" w:rsidRPr="00510778" w:rsidTr="008337B9">
        <w:trPr>
          <w:trHeight w:val="1906"/>
        </w:trPr>
        <w:tc>
          <w:tcPr>
            <w:tcW w:w="533"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rPr>
            </w:pPr>
            <w:r w:rsidRPr="00510778">
              <w:rPr>
                <w:rStyle w:val="FontStyle20"/>
                <w:rFonts w:ascii="仿宋_GB2312" w:eastAsia="仿宋_GB2312" w:hint="eastAsia"/>
              </w:rPr>
              <w:t>| 8</w:t>
            </w:r>
          </w:p>
        </w:tc>
        <w:tc>
          <w:tcPr>
            <w:tcW w:w="4450"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rPr>
                <w:rStyle w:val="FontStyle20"/>
                <w:rFonts w:ascii="仿宋_GB2312" w:eastAsia="仿宋_GB2312"/>
                <w:bCs/>
              </w:rPr>
            </w:pPr>
            <w:r w:rsidRPr="00510778">
              <w:rPr>
                <w:rStyle w:val="FontStyle20"/>
                <w:rFonts w:ascii="仿宋_GB2312" w:eastAsia="仿宋_GB2312" w:hint="eastAsia"/>
                <w:bCs/>
              </w:rPr>
              <w:t>物业管理区域内机动车停车场管理制度完善，管理责任明确，车辆进出有登记；物业管理区域内若无机动车停车场地，机动车辆需停放有序，不得占用消防通道及引起交通堵塞。</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rPr>
            </w:pPr>
            <w:r w:rsidRPr="00510778">
              <w:rPr>
                <w:rStyle w:val="FontStyle20"/>
                <w:rFonts w:ascii="仿宋_GB2312" w:eastAsia="仿宋_GB2312" w:hint="eastAsia"/>
              </w:rPr>
              <w:t>1</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rPr>
                <w:rStyle w:val="FontStyle20"/>
                <w:rFonts w:ascii="仿宋_GB2312" w:eastAsia="仿宋_GB2312"/>
              </w:rPr>
            </w:pPr>
            <w:r w:rsidRPr="00510778">
              <w:rPr>
                <w:rStyle w:val="FontStyle20"/>
                <w:rFonts w:ascii="仿宋_GB2312" w:eastAsia="仿宋_GB2312" w:hint="eastAsia"/>
                <w:bCs/>
              </w:rPr>
              <w:t>制度完善</w:t>
            </w:r>
            <w:r w:rsidRPr="00510778">
              <w:rPr>
                <w:rStyle w:val="FontStyle20"/>
                <w:rFonts w:ascii="仿宋_GB2312" w:eastAsia="仿宋_GB2312" w:hint="eastAsia"/>
              </w:rPr>
              <w:t>0.2</w:t>
            </w:r>
            <w:r w:rsidRPr="00510778">
              <w:rPr>
                <w:rStyle w:val="FontStyle20"/>
                <w:rFonts w:ascii="仿宋_GB2312" w:eastAsia="仿宋_GB2312" w:hint="eastAsia"/>
                <w:bCs/>
              </w:rPr>
              <w:t>，基本完善</w:t>
            </w:r>
            <w:r w:rsidRPr="00510778">
              <w:rPr>
                <w:rStyle w:val="FontStyle20"/>
                <w:rFonts w:ascii="仿宋_GB2312" w:eastAsia="仿宋_GB2312" w:hint="eastAsia"/>
              </w:rPr>
              <w:t>0.1</w:t>
            </w:r>
            <w:r w:rsidRPr="00510778">
              <w:rPr>
                <w:rStyle w:val="FontStyle20"/>
                <w:rFonts w:ascii="仿宋_GB2312" w:eastAsia="仿宋_GB2312" w:hint="eastAsia"/>
                <w:bCs/>
              </w:rPr>
              <w:t>，不完善</w:t>
            </w:r>
            <w:r w:rsidRPr="00510778">
              <w:rPr>
                <w:rStyle w:val="FontStyle20"/>
                <w:rFonts w:ascii="仿宋_GB2312" w:eastAsia="仿宋_GB2312" w:hint="eastAsia"/>
              </w:rPr>
              <w:t>0</w:t>
            </w:r>
            <w:r w:rsidRPr="00510778">
              <w:rPr>
                <w:rStyle w:val="FontStyle20"/>
                <w:rFonts w:ascii="仿宋_GB2312" w:eastAsia="仿宋_GB2312" w:hint="eastAsia"/>
                <w:bCs/>
              </w:rPr>
              <w:t>；每发现</w:t>
            </w:r>
            <w:r w:rsidRPr="00510778">
              <w:rPr>
                <w:rStyle w:val="FontStyle20"/>
                <w:rFonts w:ascii="仿宋_GB2312" w:eastAsia="仿宋_GB2312" w:hint="eastAsia"/>
              </w:rPr>
              <w:t>1</w:t>
            </w:r>
            <w:r w:rsidRPr="00510778">
              <w:rPr>
                <w:rStyle w:val="FontStyle20"/>
                <w:rFonts w:ascii="仿宋_GB2312" w:eastAsia="仿宋_GB2312" w:hint="eastAsia"/>
                <w:bCs/>
              </w:rPr>
              <w:t>台车辆乱停乱放扣</w:t>
            </w:r>
            <w:r>
              <w:rPr>
                <w:rStyle w:val="FontStyle20"/>
                <w:rFonts w:ascii="仿宋_GB2312" w:eastAsia="仿宋_GB2312" w:hint="eastAsia"/>
              </w:rPr>
              <w:t>0.</w:t>
            </w:r>
            <w:r w:rsidRPr="00510778">
              <w:rPr>
                <w:rStyle w:val="FontStyle20"/>
                <w:rFonts w:ascii="仿宋_GB2312" w:eastAsia="仿宋_GB2312" w:hint="eastAsia"/>
              </w:rPr>
              <w:t>1</w:t>
            </w:r>
            <w:r w:rsidRPr="00510778">
              <w:rPr>
                <w:rStyle w:val="FontStyle20"/>
                <w:rFonts w:ascii="仿宋_GB2312" w:eastAsia="仿宋_GB2312" w:hint="eastAsia"/>
                <w:bCs/>
              </w:rPr>
              <w:t>， 出入无记录扣</w:t>
            </w:r>
            <w:r w:rsidRPr="00510778">
              <w:rPr>
                <w:rStyle w:val="FontStyle20"/>
                <w:rFonts w:ascii="仿宋_GB2312" w:eastAsia="仿宋_GB2312" w:hint="eastAsia"/>
              </w:rPr>
              <w:t>0.2</w:t>
            </w:r>
            <w:r w:rsidRPr="00510778">
              <w:rPr>
                <w:rStyle w:val="FontStyle20"/>
                <w:rFonts w:ascii="仿宋_GB2312" w:eastAsia="仿宋_GB2312" w:hint="eastAsia"/>
                <w:bCs/>
              </w:rPr>
              <w:t>，占用消防通道扣</w:t>
            </w:r>
            <w:r w:rsidRPr="00510778">
              <w:rPr>
                <w:rStyle w:val="FontStyle20"/>
                <w:rFonts w:ascii="仿宋_GB2312" w:eastAsia="仿宋_GB2312" w:hint="eastAsia"/>
              </w:rPr>
              <w:t>0.2</w:t>
            </w:r>
            <w:r w:rsidRPr="00510778">
              <w:rPr>
                <w:rStyle w:val="FontStyle20"/>
                <w:rFonts w:ascii="仿宋_GB2312" w:eastAsia="仿宋_GB2312" w:hint="eastAsia"/>
                <w:bCs/>
              </w:rPr>
              <w:t>，堵塞交通扣</w:t>
            </w:r>
            <w:r w:rsidRPr="00510778">
              <w:rPr>
                <w:rStyle w:val="FontStyle20"/>
                <w:rFonts w:ascii="仿宋_GB2312" w:eastAsia="仿宋_GB2312" w:hint="eastAsia"/>
              </w:rPr>
              <w:t>0.2</w:t>
            </w: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bCs/>
              </w:rPr>
            </w:pPr>
          </w:p>
        </w:tc>
      </w:tr>
      <w:tr w:rsidR="0087766F" w:rsidRPr="00510778" w:rsidTr="008337B9">
        <w:tc>
          <w:tcPr>
            <w:tcW w:w="533"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rPr>
            </w:pPr>
            <w:r w:rsidRPr="00510778">
              <w:rPr>
                <w:rStyle w:val="FontStyle20"/>
                <w:rFonts w:ascii="仿宋_GB2312" w:eastAsia="仿宋_GB2312" w:hint="eastAsia"/>
              </w:rPr>
              <w:t>9</w:t>
            </w:r>
          </w:p>
        </w:tc>
        <w:tc>
          <w:tcPr>
            <w:tcW w:w="4450"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rPr>
                <w:rStyle w:val="FontStyle20"/>
                <w:rFonts w:ascii="仿宋_GB2312" w:eastAsia="仿宋_GB2312"/>
                <w:bCs/>
              </w:rPr>
            </w:pPr>
            <w:r w:rsidRPr="00510778">
              <w:rPr>
                <w:rStyle w:val="FontStyle20"/>
                <w:rFonts w:ascii="仿宋_GB2312" w:eastAsia="仿宋_GB2312" w:hint="eastAsia"/>
                <w:bCs/>
              </w:rPr>
              <w:t>自行车等非机动车车辆管理制度完善，按规定位置停放，管理有序</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rPr>
            </w:pPr>
            <w:r w:rsidRPr="00510778">
              <w:rPr>
                <w:rStyle w:val="FontStyle20"/>
                <w:rFonts w:ascii="仿宋_GB2312" w:eastAsia="仿宋_GB2312" w:hint="eastAsia"/>
              </w:rPr>
              <w:t>1</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rPr>
                <w:rStyle w:val="FontStyle20"/>
                <w:rFonts w:ascii="仿宋_GB2312" w:eastAsia="仿宋_GB2312"/>
              </w:rPr>
            </w:pPr>
            <w:r w:rsidRPr="00510778">
              <w:rPr>
                <w:rStyle w:val="FontStyle20"/>
                <w:rFonts w:ascii="仿宋_GB2312" w:eastAsia="仿宋_GB2312" w:hint="eastAsia"/>
                <w:bCs/>
              </w:rPr>
              <w:t>有制度</w:t>
            </w:r>
            <w:r w:rsidRPr="00510778">
              <w:rPr>
                <w:rStyle w:val="FontStyle20"/>
                <w:rFonts w:ascii="仿宋_GB2312" w:eastAsia="仿宋_GB2312" w:hint="eastAsia"/>
              </w:rPr>
              <w:t>0.5</w:t>
            </w:r>
            <w:r w:rsidRPr="00510778">
              <w:rPr>
                <w:rStyle w:val="FontStyle20"/>
                <w:rFonts w:ascii="仿宋_GB2312" w:eastAsia="仿宋_GB2312" w:hint="eastAsia"/>
                <w:bCs/>
              </w:rPr>
              <w:t>，有制度但落实不到位的扣</w:t>
            </w:r>
            <w:r w:rsidRPr="00510778">
              <w:rPr>
                <w:rStyle w:val="FontStyle20"/>
                <w:rFonts w:ascii="仿宋_GB2312" w:eastAsia="仿宋_GB2312" w:hint="eastAsia"/>
              </w:rPr>
              <w:t>0.2</w:t>
            </w:r>
            <w:r w:rsidRPr="00510778">
              <w:rPr>
                <w:rStyle w:val="FontStyle20"/>
                <w:rFonts w:ascii="仿宋_GB2312" w:eastAsia="仿宋_GB2312" w:hint="eastAsia"/>
                <w:bCs/>
              </w:rPr>
              <w:t>；乱停放</w:t>
            </w:r>
            <w:proofErr w:type="gramStart"/>
            <w:r w:rsidRPr="00510778">
              <w:rPr>
                <w:rStyle w:val="FontStyle20"/>
                <w:rFonts w:ascii="仿宋_GB2312" w:eastAsia="仿宋_GB2312" w:hint="eastAsia"/>
                <w:bCs/>
              </w:rPr>
              <w:t>每部车扣</w:t>
            </w:r>
            <w:proofErr w:type="gramEnd"/>
            <w:r w:rsidRPr="00510778">
              <w:rPr>
                <w:rStyle w:val="FontStyle20"/>
                <w:rFonts w:ascii="仿宋_GB2312" w:eastAsia="仿宋_GB2312" w:hint="eastAsia"/>
              </w:rPr>
              <w:t>0.1</w:t>
            </w: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bCs/>
              </w:rPr>
            </w:pPr>
          </w:p>
        </w:tc>
      </w:tr>
      <w:tr w:rsidR="0087766F" w:rsidRPr="00510778" w:rsidTr="008337B9">
        <w:tc>
          <w:tcPr>
            <w:tcW w:w="533"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bCs/>
              </w:rPr>
            </w:pPr>
            <w:r w:rsidRPr="00510778">
              <w:rPr>
                <w:rStyle w:val="FontStyle20"/>
                <w:rFonts w:ascii="仿宋_GB2312" w:eastAsia="仿宋_GB2312" w:hint="eastAsia"/>
                <w:bCs/>
              </w:rPr>
              <w:t>五</w:t>
            </w:r>
          </w:p>
        </w:tc>
        <w:tc>
          <w:tcPr>
            <w:tcW w:w="4450"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rPr>
                <w:rStyle w:val="FontStyle20"/>
                <w:rFonts w:ascii="仿宋_GB2312" w:eastAsia="仿宋_GB2312"/>
                <w:bCs/>
              </w:rPr>
            </w:pPr>
            <w:r w:rsidRPr="00510778">
              <w:rPr>
                <w:rStyle w:val="FontStyle20"/>
                <w:rFonts w:ascii="仿宋_GB2312" w:eastAsia="仿宋_GB2312" w:hint="eastAsia"/>
                <w:bCs/>
              </w:rPr>
              <w:t>环境卫生管理</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rPr>
            </w:pPr>
            <w:r w:rsidRPr="00510778">
              <w:rPr>
                <w:rStyle w:val="FontStyle20"/>
                <w:rFonts w:ascii="仿宋_GB2312" w:eastAsia="仿宋_GB2312" w:hint="eastAsia"/>
              </w:rPr>
              <w:t>14</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rPr>
                <w:rStyle w:val="FontStyle20"/>
                <w:rFonts w:ascii="仿宋_GB2312" w:eastAsia="仿宋_GB2312"/>
                <w:bCs/>
              </w:rPr>
            </w:pP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bCs/>
              </w:rPr>
            </w:pPr>
          </w:p>
        </w:tc>
      </w:tr>
      <w:tr w:rsidR="0087766F" w:rsidRPr="00510778" w:rsidTr="008337B9">
        <w:tc>
          <w:tcPr>
            <w:tcW w:w="533"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bCs/>
              </w:rPr>
            </w:pPr>
            <w:r w:rsidRPr="00510778">
              <w:rPr>
                <w:rStyle w:val="FontStyle20"/>
                <w:rFonts w:ascii="仿宋_GB2312" w:eastAsia="仿宋_GB2312" w:hint="eastAsia"/>
                <w:bCs/>
              </w:rPr>
              <w:t>1</w:t>
            </w:r>
          </w:p>
        </w:tc>
        <w:tc>
          <w:tcPr>
            <w:tcW w:w="4450"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rPr>
                <w:rStyle w:val="FontStyle20"/>
                <w:rFonts w:ascii="仿宋_GB2312" w:eastAsia="仿宋_GB2312"/>
                <w:bCs/>
              </w:rPr>
            </w:pPr>
            <w:r w:rsidRPr="00510778">
              <w:rPr>
                <w:rStyle w:val="FontStyle20"/>
                <w:rFonts w:ascii="仿宋_GB2312" w:eastAsia="仿宋_GB2312" w:hint="eastAsia"/>
                <w:bCs/>
              </w:rPr>
              <w:t>环卫设备完备，教学楼、实验楼、办公楼、公寓等</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rPr>
            </w:pPr>
            <w:r w:rsidRPr="00510778">
              <w:rPr>
                <w:rStyle w:val="FontStyle20"/>
                <w:rFonts w:ascii="仿宋_GB2312" w:eastAsia="仿宋_GB2312" w:hint="eastAsia"/>
              </w:rPr>
              <w:t>2</w:t>
            </w:r>
          </w:p>
        </w:tc>
        <w:tc>
          <w:tcPr>
            <w:tcW w:w="345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rPr>
                <w:rStyle w:val="FontStyle20"/>
                <w:rFonts w:ascii="仿宋_GB2312" w:eastAsia="仿宋_GB2312"/>
                <w:bCs/>
              </w:rPr>
            </w:pPr>
            <w:r w:rsidRPr="00510778">
              <w:rPr>
                <w:rStyle w:val="FontStyle20"/>
                <w:rFonts w:ascii="仿宋_GB2312" w:eastAsia="仿宋_GB2312" w:hint="eastAsia"/>
                <w:bCs/>
              </w:rPr>
              <w:t>设置足够数量垃圾桶</w:t>
            </w:r>
            <w:r>
              <w:rPr>
                <w:rStyle w:val="FontStyle20"/>
                <w:rFonts w:ascii="仿宋_GB2312" w:eastAsia="仿宋_GB2312" w:hint="eastAsia"/>
              </w:rPr>
              <w:t>1.</w:t>
            </w:r>
            <w:r w:rsidRPr="00510778">
              <w:rPr>
                <w:rStyle w:val="FontStyle20"/>
                <w:rFonts w:ascii="仿宋_GB2312" w:eastAsia="仿宋_GB2312" w:hint="eastAsia"/>
              </w:rPr>
              <w:t>0</w:t>
            </w:r>
            <w:r w:rsidRPr="00510778">
              <w:rPr>
                <w:rStyle w:val="FontStyle20"/>
                <w:rFonts w:ascii="仿宋_GB2312" w:eastAsia="仿宋_GB2312" w:hint="eastAsia"/>
                <w:bCs/>
              </w:rPr>
              <w:t>，未设置</w:t>
            </w:r>
            <w:r w:rsidRPr="00510778">
              <w:rPr>
                <w:rStyle w:val="FontStyle20"/>
                <w:rFonts w:ascii="仿宋_GB2312" w:eastAsia="仿宋_GB2312" w:hint="eastAsia"/>
              </w:rPr>
              <w:t>0</w:t>
            </w:r>
            <w:r w:rsidRPr="00510778">
              <w:rPr>
                <w:rStyle w:val="FontStyle20"/>
                <w:rFonts w:ascii="仿宋_GB2312" w:eastAsia="仿宋_GB2312" w:hint="eastAsia"/>
                <w:bCs/>
              </w:rPr>
              <w:t>，</w:t>
            </w:r>
          </w:p>
        </w:tc>
        <w:tc>
          <w:tcPr>
            <w:tcW w:w="696" w:type="dxa"/>
            <w:tcBorders>
              <w:top w:val="single" w:sz="6" w:space="0" w:color="auto"/>
              <w:left w:val="single" w:sz="6" w:space="0" w:color="auto"/>
              <w:bottom w:val="single" w:sz="6" w:space="0" w:color="auto"/>
              <w:right w:val="single" w:sz="6" w:space="0" w:color="auto"/>
            </w:tcBorders>
            <w:vAlign w:val="center"/>
          </w:tcPr>
          <w:p w:rsidR="0087766F" w:rsidRPr="00510778" w:rsidRDefault="0087766F" w:rsidP="008337B9">
            <w:pPr>
              <w:pStyle w:val="Style11"/>
              <w:widowControl/>
              <w:spacing w:line="389" w:lineRule="exact"/>
              <w:ind w:firstLine="5"/>
              <w:jc w:val="center"/>
              <w:rPr>
                <w:rStyle w:val="FontStyle20"/>
                <w:rFonts w:ascii="仿宋_GB2312" w:eastAsia="仿宋_GB2312"/>
                <w:bCs/>
              </w:rPr>
            </w:pPr>
          </w:p>
        </w:tc>
      </w:tr>
    </w:tbl>
    <w:p w:rsidR="0087766F" w:rsidRDefault="0087766F" w:rsidP="0087766F">
      <w:pPr>
        <w:pStyle w:val="Style11"/>
        <w:widowControl/>
        <w:spacing w:line="389" w:lineRule="exact"/>
        <w:ind w:firstLine="5"/>
        <w:rPr>
          <w:rStyle w:val="FontStyle20"/>
          <w:bCs/>
        </w:rPr>
      </w:pPr>
    </w:p>
    <w:p w:rsidR="0087766F" w:rsidRDefault="0087766F" w:rsidP="0087766F">
      <w:pPr>
        <w:pStyle w:val="Style11"/>
        <w:widowControl/>
        <w:spacing w:line="389" w:lineRule="exact"/>
        <w:ind w:firstLine="5"/>
        <w:rPr>
          <w:rStyle w:val="FontStyle20"/>
          <w:bCs/>
        </w:rPr>
      </w:pPr>
    </w:p>
    <w:p w:rsidR="0087766F" w:rsidRDefault="0087766F" w:rsidP="0087766F">
      <w:pPr>
        <w:pStyle w:val="Style11"/>
        <w:widowControl/>
        <w:spacing w:line="389" w:lineRule="exact"/>
        <w:ind w:firstLine="5"/>
        <w:rPr>
          <w:rStyle w:val="FontStyle20"/>
          <w:bCs/>
        </w:rPr>
      </w:pPr>
    </w:p>
    <w:p w:rsidR="0087766F" w:rsidRDefault="0087766F" w:rsidP="0087766F">
      <w:pPr>
        <w:pStyle w:val="Style11"/>
        <w:widowControl/>
        <w:spacing w:line="389" w:lineRule="exact"/>
        <w:ind w:firstLine="5"/>
        <w:rPr>
          <w:rStyle w:val="FontStyle20"/>
          <w:bCs/>
        </w:rPr>
      </w:pPr>
    </w:p>
    <w:tbl>
      <w:tblPr>
        <w:tblW w:w="9902" w:type="dxa"/>
        <w:tblInd w:w="-790" w:type="dxa"/>
        <w:tblLayout w:type="fixed"/>
        <w:tblCellMar>
          <w:left w:w="40" w:type="dxa"/>
          <w:right w:w="40" w:type="dxa"/>
        </w:tblCellMar>
        <w:tblLook w:val="0000" w:firstRow="0" w:lastRow="0" w:firstColumn="0" w:lastColumn="0" w:noHBand="0" w:noVBand="0"/>
      </w:tblPr>
      <w:tblGrid>
        <w:gridCol w:w="629"/>
        <w:gridCol w:w="4478"/>
        <w:gridCol w:w="667"/>
        <w:gridCol w:w="3475"/>
        <w:gridCol w:w="653"/>
      </w:tblGrid>
      <w:tr w:rsidR="0087766F" w:rsidRPr="009C68E1"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lastRenderedPageBreak/>
              <w:t>序号</w:t>
            </w:r>
          </w:p>
        </w:tc>
        <w:tc>
          <w:tcPr>
            <w:tcW w:w="4478"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标准内容</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规定分值</w:t>
            </w:r>
          </w:p>
        </w:tc>
        <w:tc>
          <w:tcPr>
            <w:tcW w:w="3475"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评分细则</w:t>
            </w:r>
          </w:p>
        </w:tc>
        <w:tc>
          <w:tcPr>
            <w:tcW w:w="653"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得分</w:t>
            </w:r>
          </w:p>
        </w:tc>
      </w:tr>
      <w:tr w:rsidR="0087766F" w:rsidRPr="009C68E1"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p>
        </w:tc>
        <w:tc>
          <w:tcPr>
            <w:tcW w:w="4478"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按</w:t>
            </w:r>
            <w:proofErr w:type="gramStart"/>
            <w:r w:rsidRPr="009C68E1">
              <w:rPr>
                <w:rStyle w:val="FontStyle20"/>
                <w:rFonts w:ascii="仿宋_GB2312" w:eastAsia="仿宋_GB2312" w:hint="eastAsia"/>
                <w:bCs/>
              </w:rPr>
              <w:t>层设置</w:t>
            </w:r>
            <w:proofErr w:type="gramEnd"/>
            <w:r w:rsidRPr="009C68E1">
              <w:rPr>
                <w:rStyle w:val="FontStyle20"/>
                <w:rFonts w:ascii="仿宋_GB2312" w:eastAsia="仿宋_GB2312" w:hint="eastAsia"/>
                <w:bCs/>
              </w:rPr>
              <w:t>足够数量垃圾桶、果皮箱，垃圾袋装化， 每日清运2次，垃圾桶清洁、无异味</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p>
        </w:tc>
        <w:tc>
          <w:tcPr>
            <w:tcW w:w="3475"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Pr>
                <w:rStyle w:val="FontStyle20"/>
                <w:rFonts w:ascii="仿宋_GB2312" w:eastAsia="仿宋_GB2312" w:hint="eastAsia"/>
                <w:bCs/>
              </w:rPr>
              <w:t>数</w:t>
            </w:r>
            <w:r w:rsidRPr="009C68E1">
              <w:rPr>
                <w:rStyle w:val="FontStyle20"/>
                <w:rFonts w:ascii="仿宋_GB2312" w:eastAsia="仿宋_GB2312" w:hint="eastAsia"/>
                <w:bCs/>
              </w:rPr>
              <w:t>量不够扣0.5；垃圾袋装化，每日清运， 垃圾桶清洁、无异味1.0，每发现1处不符合扣0.2</w:t>
            </w:r>
          </w:p>
        </w:tc>
        <w:tc>
          <w:tcPr>
            <w:tcW w:w="653"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p>
        </w:tc>
      </w:tr>
      <w:tr w:rsidR="0087766F" w:rsidRPr="009C68E1"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2</w:t>
            </w:r>
          </w:p>
        </w:tc>
        <w:tc>
          <w:tcPr>
            <w:tcW w:w="4478"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清洁卫生实行责任制，有专职的清洁人员和明确的责任范围</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2</w:t>
            </w:r>
          </w:p>
        </w:tc>
        <w:tc>
          <w:tcPr>
            <w:tcW w:w="3475"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未实行责任制的扣1.0，无专职清洁人员和责任范围的扣1.0</w:t>
            </w:r>
          </w:p>
        </w:tc>
        <w:tc>
          <w:tcPr>
            <w:tcW w:w="653"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p>
        </w:tc>
      </w:tr>
      <w:tr w:rsidR="0087766F" w:rsidRPr="009C68E1"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3</w:t>
            </w:r>
          </w:p>
        </w:tc>
        <w:tc>
          <w:tcPr>
            <w:tcW w:w="4478"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垃圾日产日清，定期喷洒消毒剂进行卫生消毒并有跟踪记录，垃圾桶2次</w:t>
            </w:r>
            <w:r>
              <w:rPr>
                <w:rStyle w:val="FontStyle20"/>
                <w:rFonts w:ascii="仿宋_GB2312" w:eastAsia="仿宋_GB2312" w:hint="eastAsia"/>
                <w:bCs/>
              </w:rPr>
              <w:t>/</w:t>
            </w:r>
            <w:r w:rsidRPr="009C68E1">
              <w:rPr>
                <w:rStyle w:val="FontStyle20"/>
                <w:rFonts w:ascii="仿宋_GB2312" w:eastAsia="仿宋_GB2312" w:hint="eastAsia"/>
                <w:bCs/>
              </w:rPr>
              <w:t>周，卫生间、</w:t>
            </w:r>
            <w:r>
              <w:rPr>
                <w:rStyle w:val="FontStyle20"/>
                <w:rFonts w:ascii="仿宋_GB2312" w:hint="eastAsia"/>
                <w:bCs/>
              </w:rPr>
              <w:t>厕</w:t>
            </w:r>
            <w:r w:rsidRPr="009C68E1">
              <w:rPr>
                <w:rStyle w:val="FontStyle20"/>
                <w:rFonts w:ascii="仿宋_GB2312" w:eastAsia="仿宋_GB2312" w:hint="eastAsia"/>
                <w:bCs/>
              </w:rPr>
              <w:t>所1次</w:t>
            </w:r>
            <w:r>
              <w:rPr>
                <w:rStyle w:val="FontStyle20"/>
                <w:rFonts w:ascii="仿宋_GB2312" w:eastAsia="仿宋_GB2312" w:hint="eastAsia"/>
                <w:bCs/>
              </w:rPr>
              <w:t>/</w:t>
            </w:r>
            <w:r w:rsidRPr="009C68E1">
              <w:rPr>
                <w:rStyle w:val="FontStyle20"/>
                <w:rFonts w:ascii="仿宋_GB2312" w:eastAsia="仿宋_GB2312" w:hint="eastAsia"/>
                <w:bCs/>
              </w:rPr>
              <w:t>周，排污井池2次</w:t>
            </w:r>
            <w:r>
              <w:rPr>
                <w:rStyle w:val="FontStyle20"/>
                <w:rFonts w:ascii="仿宋_GB2312" w:eastAsia="仿宋_GB2312" w:hint="eastAsia"/>
                <w:bCs/>
              </w:rPr>
              <w:t>/</w:t>
            </w:r>
            <w:r w:rsidRPr="009C68E1">
              <w:rPr>
                <w:rStyle w:val="FontStyle20"/>
                <w:rFonts w:ascii="仿宋_GB2312" w:eastAsia="仿宋_GB2312" w:hint="eastAsia"/>
                <w:bCs/>
              </w:rPr>
              <w:t>月，开水间1次</w:t>
            </w:r>
            <w:r>
              <w:rPr>
                <w:rStyle w:val="FontStyle20"/>
                <w:rFonts w:ascii="仿宋_GB2312" w:hint="eastAsia"/>
                <w:bCs/>
              </w:rPr>
              <w:t>/</w:t>
            </w:r>
            <w:r w:rsidRPr="009C68E1">
              <w:rPr>
                <w:rStyle w:val="FontStyle20"/>
                <w:rFonts w:ascii="仿宋_GB2312" w:eastAsia="仿宋_GB2312" w:hint="eastAsia"/>
                <w:bCs/>
              </w:rPr>
              <w:t>月，化粪池1次</w:t>
            </w:r>
            <w:r>
              <w:rPr>
                <w:rStyle w:val="FontStyle20"/>
                <w:rFonts w:ascii="仿宋_GB2312" w:eastAsia="仿宋_GB2312" w:hint="eastAsia"/>
                <w:bCs/>
              </w:rPr>
              <w:t>/</w:t>
            </w:r>
            <w:r w:rsidRPr="009C68E1">
              <w:rPr>
                <w:rStyle w:val="FontStyle20"/>
                <w:rFonts w:ascii="仿宋_GB2312" w:eastAsia="仿宋_GB2312" w:hint="eastAsia"/>
                <w:bCs/>
              </w:rPr>
              <w:t>季</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2</w:t>
            </w:r>
          </w:p>
        </w:tc>
        <w:tc>
          <w:tcPr>
            <w:tcW w:w="3475"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每</w:t>
            </w:r>
            <w:r>
              <w:rPr>
                <w:rStyle w:val="FontStyle20"/>
                <w:rFonts w:ascii="仿宋_GB2312" w:eastAsia="仿宋_GB2312" w:hint="eastAsia"/>
                <w:bCs/>
              </w:rPr>
              <w:t>发</w:t>
            </w:r>
            <w:r w:rsidRPr="009C68E1">
              <w:rPr>
                <w:rStyle w:val="FontStyle20"/>
                <w:rFonts w:ascii="仿宋_GB2312" w:eastAsia="仿宋_GB2312" w:hint="eastAsia"/>
                <w:bCs/>
              </w:rPr>
              <w:t>现1处垃圾扣0.2，未定期进行卫生消毒</w:t>
            </w:r>
            <w:proofErr w:type="gramStart"/>
            <w:r w:rsidRPr="009C68E1">
              <w:rPr>
                <w:rStyle w:val="FontStyle20"/>
                <w:rFonts w:ascii="仿宋_GB2312" w:eastAsia="仿宋_GB2312" w:hint="eastAsia"/>
                <w:bCs/>
              </w:rPr>
              <w:t>灭杀每</w:t>
            </w:r>
            <w:proofErr w:type="gramEnd"/>
            <w:r w:rsidRPr="009C68E1">
              <w:rPr>
                <w:rStyle w:val="FontStyle20"/>
                <w:rFonts w:ascii="仿宋_GB2312" w:eastAsia="仿宋_GB2312" w:hint="eastAsia"/>
                <w:bCs/>
              </w:rPr>
              <w:t>发现1项扣0.2</w:t>
            </w:r>
          </w:p>
        </w:tc>
        <w:tc>
          <w:tcPr>
            <w:tcW w:w="653"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p>
        </w:tc>
      </w:tr>
      <w:tr w:rsidR="0087766F" w:rsidRPr="009C68E1"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4</w:t>
            </w:r>
          </w:p>
        </w:tc>
        <w:tc>
          <w:tcPr>
            <w:tcW w:w="4478"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房屋共用部位共用设施设备无</w:t>
            </w:r>
            <w:r>
              <w:rPr>
                <w:rStyle w:val="FontStyle20"/>
                <w:rFonts w:ascii="仿宋_GB2312" w:eastAsia="仿宋_GB2312" w:hint="eastAsia"/>
                <w:bCs/>
              </w:rPr>
              <w:t>蚁</w:t>
            </w:r>
            <w:r w:rsidRPr="009C68E1">
              <w:rPr>
                <w:rStyle w:val="FontStyle20"/>
                <w:rFonts w:ascii="仿宋_GB2312" w:eastAsia="仿宋_GB2312" w:hint="eastAsia"/>
                <w:bCs/>
              </w:rPr>
              <w:t>害</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1</w:t>
            </w:r>
          </w:p>
        </w:tc>
        <w:tc>
          <w:tcPr>
            <w:tcW w:w="3475"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符合1.0，每发现1处不符合扣0.2</w:t>
            </w:r>
          </w:p>
        </w:tc>
        <w:tc>
          <w:tcPr>
            <w:tcW w:w="653"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p>
        </w:tc>
      </w:tr>
      <w:tr w:rsidR="0087766F" w:rsidRPr="009C68E1"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5</w:t>
            </w:r>
          </w:p>
        </w:tc>
        <w:tc>
          <w:tcPr>
            <w:tcW w:w="4478"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广场、道路等所有公共场所无杂物、无垃圾</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1</w:t>
            </w:r>
          </w:p>
        </w:tc>
        <w:tc>
          <w:tcPr>
            <w:tcW w:w="3475"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符合1.0.每发现1处不符合扣0.2</w:t>
            </w:r>
          </w:p>
        </w:tc>
        <w:tc>
          <w:tcPr>
            <w:tcW w:w="653"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p>
        </w:tc>
      </w:tr>
      <w:tr w:rsidR="0087766F" w:rsidRPr="009C68E1"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6</w:t>
            </w:r>
          </w:p>
        </w:tc>
        <w:tc>
          <w:tcPr>
            <w:tcW w:w="4478"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房屋共用部位保持清洁，墙体整洁无污迹、无乱张贴、无乱画，走道、大厅等无擅自占用和堆放杂物现象；楼梯、扶栏、天台、各类共用门窗等保持洁净</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2</w:t>
            </w:r>
          </w:p>
        </w:tc>
        <w:tc>
          <w:tcPr>
            <w:tcW w:w="3475"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符合2.0，每发现1处不符合扣0.2</w:t>
            </w:r>
          </w:p>
        </w:tc>
        <w:tc>
          <w:tcPr>
            <w:tcW w:w="653"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p>
        </w:tc>
      </w:tr>
      <w:tr w:rsidR="0087766F" w:rsidRPr="009C68E1"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p>
        </w:tc>
        <w:tc>
          <w:tcPr>
            <w:tcW w:w="4478"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开水间、卫生间、淋浴间等每日清扫、拖擦，地面保持整洁、干燥，水槽（池）整洁、无杂物垃圾， 便槽无尿迹、无污迹、无异味</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2</w:t>
            </w:r>
          </w:p>
        </w:tc>
        <w:tc>
          <w:tcPr>
            <w:tcW w:w="3475"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符合2.0，每发现1处不符合扣0.2</w:t>
            </w:r>
          </w:p>
        </w:tc>
        <w:tc>
          <w:tcPr>
            <w:tcW w:w="653"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p>
        </w:tc>
      </w:tr>
      <w:tr w:rsidR="0087766F" w:rsidRPr="009C68E1" w:rsidTr="008337B9">
        <w:trPr>
          <w:trHeight w:val="1653"/>
        </w:trPr>
        <w:tc>
          <w:tcPr>
            <w:tcW w:w="629"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8</w:t>
            </w:r>
          </w:p>
        </w:tc>
        <w:tc>
          <w:tcPr>
            <w:tcW w:w="4478"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实行标准化保洁：教学楼、实验楼等每天早7</w:t>
            </w:r>
            <w:r w:rsidRPr="009C68E1">
              <w:rPr>
                <w:rStyle w:val="FontStyle20"/>
                <w:rFonts w:ascii="仿宋_GB2312" w:eastAsia="仿宋_GB2312" w:hint="eastAsia"/>
              </w:rPr>
              <w:t xml:space="preserve">： </w:t>
            </w:r>
            <w:r w:rsidRPr="009C68E1">
              <w:rPr>
                <w:rStyle w:val="FontStyle20"/>
                <w:rFonts w:ascii="仿宋_GB2312" w:eastAsia="仿宋_GB2312" w:hint="eastAsia"/>
                <w:bCs/>
              </w:rPr>
              <w:t>00 至晚22</w:t>
            </w:r>
            <w:r w:rsidRPr="009C68E1">
              <w:rPr>
                <w:rStyle w:val="FontStyle20"/>
                <w:rFonts w:ascii="仿宋_GB2312" w:eastAsia="仿宋_GB2312" w:hint="eastAsia"/>
              </w:rPr>
              <w:t xml:space="preserve">： </w:t>
            </w:r>
            <w:r w:rsidRPr="009C68E1">
              <w:rPr>
                <w:rStyle w:val="FontStyle20"/>
                <w:rFonts w:ascii="仿宋_GB2312" w:eastAsia="仿宋_GB2312" w:hint="eastAsia"/>
                <w:bCs/>
              </w:rPr>
              <w:t>00实行15小时保洁，办公楼、学生公寓、道路、广场等每天早7</w:t>
            </w:r>
            <w:r w:rsidRPr="009C68E1">
              <w:rPr>
                <w:rStyle w:val="FontStyle20"/>
                <w:rFonts w:ascii="仿宋_GB2312" w:eastAsia="仿宋_GB2312" w:hint="eastAsia"/>
              </w:rPr>
              <w:t xml:space="preserve">： </w:t>
            </w:r>
            <w:r w:rsidRPr="009C68E1">
              <w:rPr>
                <w:rStyle w:val="FontStyle20"/>
                <w:rFonts w:ascii="仿宋_GB2312" w:eastAsia="仿宋_GB2312" w:hint="eastAsia"/>
                <w:bCs/>
              </w:rPr>
              <w:t>00至晚18</w:t>
            </w:r>
            <w:r w:rsidRPr="009C68E1">
              <w:rPr>
                <w:rStyle w:val="FontStyle20"/>
                <w:rFonts w:ascii="仿宋_GB2312" w:eastAsia="仿宋_GB2312" w:hint="eastAsia"/>
              </w:rPr>
              <w:t xml:space="preserve">： </w:t>
            </w:r>
            <w:r w:rsidRPr="009C68E1">
              <w:rPr>
                <w:rStyle w:val="FontStyle20"/>
                <w:rFonts w:ascii="仿宋_GB2312" w:eastAsia="仿宋_GB2312" w:hint="eastAsia"/>
                <w:bCs/>
              </w:rPr>
              <w:t>00实行11小时保洁，保洁率95</w:t>
            </w:r>
            <w:r w:rsidRPr="00AC7302">
              <w:rPr>
                <w:rStyle w:val="FontStyle20"/>
                <w:rFonts w:ascii="仿宋_GB2312" w:eastAsia="仿宋_GB2312" w:hint="eastAsia"/>
                <w:lang w:val="zh-CN"/>
              </w:rPr>
              <w:t>％</w:t>
            </w:r>
            <w:r w:rsidRPr="009C68E1">
              <w:rPr>
                <w:rStyle w:val="FontStyle20"/>
                <w:rFonts w:ascii="仿宋_GB2312" w:eastAsia="仿宋_GB2312" w:hint="eastAsia"/>
                <w:bCs/>
              </w:rPr>
              <w:t>以上</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2</w:t>
            </w:r>
          </w:p>
        </w:tc>
        <w:tc>
          <w:tcPr>
            <w:tcW w:w="3475"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未实行标准化保洁的扣2.0 ，实行标准化保洁但保洁率达不到95</w:t>
            </w:r>
            <w:r w:rsidRPr="00AC7302">
              <w:rPr>
                <w:rStyle w:val="FontStyle20"/>
                <w:rFonts w:ascii="仿宋_GB2312" w:eastAsia="仿宋_GB2312" w:hint="eastAsia"/>
                <w:lang w:val="zh-CN"/>
              </w:rPr>
              <w:t>％</w:t>
            </w:r>
            <w:r w:rsidRPr="009C68E1">
              <w:rPr>
                <w:rStyle w:val="FontStyle20"/>
                <w:rFonts w:ascii="仿宋_GB2312" w:eastAsia="仿宋_GB2312" w:hint="eastAsia"/>
                <w:bCs/>
              </w:rPr>
              <w:t>的，每降低1个百分点扣</w:t>
            </w:r>
            <w:r>
              <w:rPr>
                <w:rStyle w:val="FontStyle20"/>
                <w:rFonts w:ascii="仿宋_GB2312" w:eastAsia="仿宋_GB2312" w:hint="eastAsia"/>
                <w:bCs/>
              </w:rPr>
              <w:t>0.</w:t>
            </w:r>
            <w:r w:rsidRPr="009C68E1">
              <w:rPr>
                <w:rStyle w:val="FontStyle20"/>
                <w:rFonts w:ascii="仿宋_GB2312" w:eastAsia="仿宋_GB2312" w:hint="eastAsia"/>
                <w:bCs/>
              </w:rPr>
              <w:t>1</w:t>
            </w:r>
          </w:p>
        </w:tc>
        <w:tc>
          <w:tcPr>
            <w:tcW w:w="653"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p>
        </w:tc>
      </w:tr>
      <w:tr w:rsidR="0087766F" w:rsidRPr="009C68E1" w:rsidTr="008337B9">
        <w:trPr>
          <w:trHeight w:val="543"/>
        </w:trPr>
        <w:tc>
          <w:tcPr>
            <w:tcW w:w="629"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7\</w:t>
            </w:r>
          </w:p>
        </w:tc>
        <w:tc>
          <w:tcPr>
            <w:tcW w:w="4478"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绿化管理</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3</w:t>
            </w:r>
          </w:p>
        </w:tc>
        <w:tc>
          <w:tcPr>
            <w:tcW w:w="3475"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p>
        </w:tc>
        <w:tc>
          <w:tcPr>
            <w:tcW w:w="653"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p>
        </w:tc>
      </w:tr>
      <w:tr w:rsidR="0087766F" w:rsidRPr="009C68E1"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1</w:t>
            </w:r>
          </w:p>
        </w:tc>
        <w:tc>
          <w:tcPr>
            <w:tcW w:w="4478"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所管辖区域内草坪清洁卫生，无纸屑、烟头、石块、掉落</w:t>
            </w:r>
            <w:proofErr w:type="gramStart"/>
            <w:r w:rsidRPr="009C68E1">
              <w:rPr>
                <w:rStyle w:val="FontStyle20"/>
                <w:rFonts w:ascii="仿宋_GB2312" w:eastAsia="仿宋_GB2312" w:hint="eastAsia"/>
                <w:bCs/>
              </w:rPr>
              <w:t>的枯技等</w:t>
            </w:r>
            <w:proofErr w:type="gramEnd"/>
            <w:r w:rsidRPr="009C68E1">
              <w:rPr>
                <w:rStyle w:val="FontStyle20"/>
                <w:rFonts w:ascii="仿宋_GB2312" w:eastAsia="仿宋_GB2312" w:hint="eastAsia"/>
                <w:bCs/>
              </w:rPr>
              <w:t>杂物</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2</w:t>
            </w:r>
          </w:p>
        </w:tc>
        <w:tc>
          <w:tcPr>
            <w:tcW w:w="3475"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符合2.0，每发现1处不符合扣0.2</w:t>
            </w:r>
          </w:p>
        </w:tc>
        <w:tc>
          <w:tcPr>
            <w:tcW w:w="653"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p>
        </w:tc>
      </w:tr>
      <w:tr w:rsidR="0087766F" w:rsidRPr="009C68E1"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2</w:t>
            </w:r>
          </w:p>
        </w:tc>
        <w:tc>
          <w:tcPr>
            <w:tcW w:w="4478"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绿地无遭破坏、践踏现象</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rPr>
            </w:pPr>
            <w:r w:rsidRPr="009C68E1">
              <w:rPr>
                <w:rStyle w:val="FontStyle20"/>
                <w:rFonts w:ascii="仿宋_GB2312" w:eastAsia="仿宋_GB2312" w:hint="eastAsia"/>
              </w:rPr>
              <w:t>1</w:t>
            </w:r>
          </w:p>
        </w:tc>
        <w:tc>
          <w:tcPr>
            <w:tcW w:w="3475"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绿地遭破坏、践踏，每发现1处扣0.2</w:t>
            </w:r>
          </w:p>
        </w:tc>
        <w:tc>
          <w:tcPr>
            <w:tcW w:w="653"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p>
        </w:tc>
      </w:tr>
      <w:tr w:rsidR="0087766F" w:rsidRPr="009C68E1" w:rsidTr="008337B9">
        <w:tc>
          <w:tcPr>
            <w:tcW w:w="629"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p>
        </w:tc>
        <w:tc>
          <w:tcPr>
            <w:tcW w:w="4478"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rPr>
                <w:rStyle w:val="FontStyle20"/>
                <w:rFonts w:ascii="仿宋_GB2312" w:eastAsia="仿宋_GB2312"/>
                <w:bCs/>
              </w:rPr>
            </w:pPr>
            <w:r w:rsidRPr="009C68E1">
              <w:rPr>
                <w:rStyle w:val="FontStyle20"/>
                <w:rFonts w:ascii="仿宋_GB2312" w:eastAsia="仿宋_GB2312" w:hint="eastAsia"/>
                <w:bCs/>
              </w:rPr>
              <w:t>总分</w:t>
            </w:r>
          </w:p>
        </w:tc>
        <w:tc>
          <w:tcPr>
            <w:tcW w:w="667"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r w:rsidRPr="009C68E1">
              <w:rPr>
                <w:rStyle w:val="FontStyle20"/>
                <w:rFonts w:ascii="仿宋_GB2312" w:eastAsia="仿宋_GB2312" w:hint="eastAsia"/>
                <w:bCs/>
              </w:rPr>
              <w:t>100</w:t>
            </w:r>
          </w:p>
        </w:tc>
        <w:tc>
          <w:tcPr>
            <w:tcW w:w="3475"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p>
        </w:tc>
        <w:tc>
          <w:tcPr>
            <w:tcW w:w="653" w:type="dxa"/>
            <w:tcBorders>
              <w:top w:val="single" w:sz="6" w:space="0" w:color="auto"/>
              <w:left w:val="single" w:sz="6" w:space="0" w:color="auto"/>
              <w:bottom w:val="single" w:sz="6" w:space="0" w:color="auto"/>
              <w:right w:val="single" w:sz="6" w:space="0" w:color="auto"/>
            </w:tcBorders>
            <w:vAlign w:val="center"/>
          </w:tcPr>
          <w:p w:rsidR="0087766F" w:rsidRPr="009C68E1" w:rsidRDefault="0087766F" w:rsidP="008337B9">
            <w:pPr>
              <w:pStyle w:val="Style11"/>
              <w:widowControl/>
              <w:spacing w:line="389" w:lineRule="exact"/>
              <w:ind w:firstLine="5"/>
              <w:jc w:val="center"/>
              <w:rPr>
                <w:rStyle w:val="FontStyle20"/>
                <w:rFonts w:ascii="仿宋_GB2312" w:eastAsia="仿宋_GB2312"/>
                <w:bCs/>
              </w:rPr>
            </w:pPr>
          </w:p>
        </w:tc>
      </w:tr>
    </w:tbl>
    <w:p w:rsidR="0087766F" w:rsidRDefault="0087766F" w:rsidP="0087766F">
      <w:pPr>
        <w:pStyle w:val="Style11"/>
        <w:widowControl/>
        <w:spacing w:line="389" w:lineRule="exact"/>
        <w:ind w:firstLine="5"/>
        <w:rPr>
          <w:rStyle w:val="FontStyle20"/>
          <w:bCs/>
        </w:rPr>
      </w:pPr>
    </w:p>
    <w:p w:rsidR="00900D3D" w:rsidRDefault="00900D3D"/>
    <w:sectPr w:rsidR="00900D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仿宋_GB2312">
    <w:altName w:val="仿宋"/>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2D1"/>
    <w:multiLevelType w:val="singleLevel"/>
    <w:tmpl w:val="BBAC395C"/>
    <w:lvl w:ilvl="0">
      <w:start w:val="2"/>
      <w:numFmt w:val="chineseCounting"/>
      <w:lvlText w:val="(%1）"/>
      <w:legacy w:legacy="1" w:legacySpace="0" w:legacyIndent="691"/>
      <w:lvlJc w:val="left"/>
      <w:rPr>
        <w:rFonts w:ascii="黑体" w:eastAsia="黑体" w:cs="Times New Roman" w:hint="eastAsia"/>
      </w:rPr>
    </w:lvl>
  </w:abstractNum>
  <w:abstractNum w:abstractNumId="1" w15:restartNumberingAfterBreak="0">
    <w:nsid w:val="04D63FCD"/>
    <w:multiLevelType w:val="singleLevel"/>
    <w:tmpl w:val="CC243F2E"/>
    <w:lvl w:ilvl="0">
      <w:start w:val="1"/>
      <w:numFmt w:val="chineseCounting"/>
      <w:lvlText w:val="(%1）"/>
      <w:legacy w:legacy="1" w:legacySpace="0" w:legacyIndent="739"/>
      <w:lvlJc w:val="left"/>
      <w:rPr>
        <w:rFonts w:ascii="黑体" w:eastAsia="黑体" w:cs="Times New Roman" w:hint="eastAsia"/>
      </w:rPr>
    </w:lvl>
  </w:abstractNum>
  <w:abstractNum w:abstractNumId="2" w15:restartNumberingAfterBreak="0">
    <w:nsid w:val="0C210813"/>
    <w:multiLevelType w:val="singleLevel"/>
    <w:tmpl w:val="C8B6A6C8"/>
    <w:lvl w:ilvl="0">
      <w:start w:val="1"/>
      <w:numFmt w:val="chineseCounting"/>
      <w:lvlText w:val="(%1）"/>
      <w:legacy w:legacy="1" w:legacySpace="0" w:legacyIndent="653"/>
      <w:lvlJc w:val="left"/>
      <w:rPr>
        <w:rFonts w:ascii="宋体" w:eastAsia="宋体" w:hAnsi="宋体" w:cs="Times New Roman" w:hint="eastAsia"/>
      </w:rPr>
    </w:lvl>
  </w:abstractNum>
  <w:abstractNum w:abstractNumId="3" w15:restartNumberingAfterBreak="0">
    <w:nsid w:val="16707224"/>
    <w:multiLevelType w:val="singleLevel"/>
    <w:tmpl w:val="28F49BB4"/>
    <w:lvl w:ilvl="0">
      <w:start w:val="2"/>
      <w:numFmt w:val="chineseCounting"/>
      <w:lvlText w:val="(%1）"/>
      <w:legacy w:legacy="1" w:legacySpace="0" w:legacyIndent="739"/>
      <w:lvlJc w:val="left"/>
      <w:rPr>
        <w:rFonts w:ascii="黑体" w:eastAsia="黑体" w:cs="Times New Roman" w:hint="eastAsia"/>
      </w:rPr>
    </w:lvl>
  </w:abstractNum>
  <w:abstractNum w:abstractNumId="4" w15:restartNumberingAfterBreak="0">
    <w:nsid w:val="18564450"/>
    <w:multiLevelType w:val="singleLevel"/>
    <w:tmpl w:val="D398FED8"/>
    <w:lvl w:ilvl="0">
      <w:start w:val="2"/>
      <w:numFmt w:val="chineseCounting"/>
      <w:lvlText w:val="(%1）"/>
      <w:legacy w:legacy="1" w:legacySpace="0" w:legacyIndent="638"/>
      <w:lvlJc w:val="left"/>
      <w:rPr>
        <w:rFonts w:ascii="宋体" w:eastAsia="宋体" w:hAnsi="宋体" w:cs="Times New Roman" w:hint="eastAsia"/>
      </w:rPr>
    </w:lvl>
  </w:abstractNum>
  <w:abstractNum w:abstractNumId="5" w15:restartNumberingAfterBreak="0">
    <w:nsid w:val="1E0F6E6D"/>
    <w:multiLevelType w:val="singleLevel"/>
    <w:tmpl w:val="1FBE0D74"/>
    <w:lvl w:ilvl="0">
      <w:start w:val="2"/>
      <w:numFmt w:val="decimalEnclosedCircle"/>
      <w:lvlText w:val="%1"/>
      <w:legacy w:legacy="1" w:legacySpace="0" w:legacyIndent="279"/>
      <w:lvlJc w:val="left"/>
      <w:rPr>
        <w:rFonts w:ascii="黑体" w:eastAsia="黑体" w:cs="Times New Roman" w:hint="eastAsia"/>
      </w:rPr>
    </w:lvl>
  </w:abstractNum>
  <w:abstractNum w:abstractNumId="6" w15:restartNumberingAfterBreak="0">
    <w:nsid w:val="23802C2E"/>
    <w:multiLevelType w:val="singleLevel"/>
    <w:tmpl w:val="1D70CCB4"/>
    <w:lvl w:ilvl="0">
      <w:start w:val="2"/>
      <w:numFmt w:val="chineseCounting"/>
      <w:lvlText w:val="%1、"/>
      <w:legacy w:legacy="1" w:legacySpace="0" w:legacyIndent="523"/>
      <w:lvlJc w:val="left"/>
      <w:rPr>
        <w:rFonts w:ascii="黑体" w:eastAsia="黑体" w:cs="Times New Roman" w:hint="eastAsia"/>
        <w:lang w:val="en-US"/>
      </w:rPr>
    </w:lvl>
  </w:abstractNum>
  <w:abstractNum w:abstractNumId="7" w15:restartNumberingAfterBreak="0">
    <w:nsid w:val="23F80A9C"/>
    <w:multiLevelType w:val="singleLevel"/>
    <w:tmpl w:val="85B269FE"/>
    <w:lvl w:ilvl="0">
      <w:start w:val="3"/>
      <w:numFmt w:val="chineseCounting"/>
      <w:lvlText w:val="%1、"/>
      <w:legacy w:legacy="1" w:legacySpace="0" w:legacyIndent="533"/>
      <w:lvlJc w:val="left"/>
      <w:rPr>
        <w:rFonts w:ascii="黑体" w:eastAsia="黑体" w:cs="Times New Roman" w:hint="eastAsia"/>
      </w:rPr>
    </w:lvl>
  </w:abstractNum>
  <w:abstractNum w:abstractNumId="8" w15:restartNumberingAfterBreak="0">
    <w:nsid w:val="293E6029"/>
    <w:multiLevelType w:val="singleLevel"/>
    <w:tmpl w:val="A25C29E4"/>
    <w:lvl w:ilvl="0">
      <w:start w:val="2"/>
      <w:numFmt w:val="chineseCounting"/>
      <w:lvlText w:val="%1、"/>
      <w:legacy w:legacy="1" w:legacySpace="0" w:legacyIndent="518"/>
      <w:lvlJc w:val="left"/>
      <w:rPr>
        <w:rFonts w:ascii="MingLiU" w:eastAsia="MingLiU" w:hAnsi="MingLiU" w:cs="Times New Roman" w:hint="eastAsia"/>
      </w:rPr>
    </w:lvl>
  </w:abstractNum>
  <w:abstractNum w:abstractNumId="9" w15:restartNumberingAfterBreak="0">
    <w:nsid w:val="29B120D1"/>
    <w:multiLevelType w:val="singleLevel"/>
    <w:tmpl w:val="5BB0CC9C"/>
    <w:lvl w:ilvl="0">
      <w:start w:val="2"/>
      <w:numFmt w:val="chineseCounting"/>
      <w:lvlText w:val="%1、"/>
      <w:legacy w:legacy="1" w:legacySpace="0" w:legacyIndent="513"/>
      <w:lvlJc w:val="left"/>
      <w:rPr>
        <w:rFonts w:ascii="黑体" w:eastAsia="黑体" w:cs="Times New Roman" w:hint="eastAsia"/>
      </w:rPr>
    </w:lvl>
  </w:abstractNum>
  <w:abstractNum w:abstractNumId="10" w15:restartNumberingAfterBreak="0">
    <w:nsid w:val="2A2D3649"/>
    <w:multiLevelType w:val="singleLevel"/>
    <w:tmpl w:val="B8B6D4E0"/>
    <w:lvl w:ilvl="0">
      <w:start w:val="1"/>
      <w:numFmt w:val="decimalEnclosedCircle"/>
      <w:lvlText w:val="%1"/>
      <w:legacy w:legacy="1" w:legacySpace="0" w:legacyIndent="279"/>
      <w:lvlJc w:val="left"/>
      <w:rPr>
        <w:rFonts w:ascii="黑体" w:eastAsia="黑体" w:cs="Times New Roman" w:hint="eastAsia"/>
      </w:rPr>
    </w:lvl>
  </w:abstractNum>
  <w:abstractNum w:abstractNumId="11" w15:restartNumberingAfterBreak="0">
    <w:nsid w:val="2D043E9A"/>
    <w:multiLevelType w:val="singleLevel"/>
    <w:tmpl w:val="C978879E"/>
    <w:lvl w:ilvl="0">
      <w:start w:val="1"/>
      <w:numFmt w:val="chineseCounting"/>
      <w:lvlText w:val="%1、"/>
      <w:legacy w:legacy="1" w:legacySpace="0" w:legacyIndent="523"/>
      <w:lvlJc w:val="left"/>
      <w:rPr>
        <w:rFonts w:ascii="黑体" w:eastAsia="黑体" w:cs="Times New Roman" w:hint="eastAsia"/>
      </w:rPr>
    </w:lvl>
  </w:abstractNum>
  <w:abstractNum w:abstractNumId="12" w15:restartNumberingAfterBreak="0">
    <w:nsid w:val="34BF3326"/>
    <w:multiLevelType w:val="singleLevel"/>
    <w:tmpl w:val="03982CC6"/>
    <w:lvl w:ilvl="0">
      <w:start w:val="3"/>
      <w:numFmt w:val="chineseCounting"/>
      <w:lvlText w:val="(%1）"/>
      <w:legacy w:legacy="1" w:legacySpace="0" w:legacyIndent="638"/>
      <w:lvlJc w:val="left"/>
      <w:rPr>
        <w:rFonts w:ascii="宋体" w:eastAsia="宋体" w:hAnsi="宋体" w:cs="Times New Roman" w:hint="eastAsia"/>
      </w:rPr>
    </w:lvl>
  </w:abstractNum>
  <w:abstractNum w:abstractNumId="13" w15:restartNumberingAfterBreak="0">
    <w:nsid w:val="3591320A"/>
    <w:multiLevelType w:val="singleLevel"/>
    <w:tmpl w:val="DB643CD0"/>
    <w:lvl w:ilvl="0">
      <w:start w:val="3"/>
      <w:numFmt w:val="chineseCounting"/>
      <w:lvlText w:val="%1、"/>
      <w:legacy w:legacy="1" w:legacySpace="0" w:legacyIndent="518"/>
      <w:lvlJc w:val="left"/>
      <w:rPr>
        <w:rFonts w:ascii="黑体" w:eastAsia="黑体" w:cs="Times New Roman" w:hint="eastAsia"/>
      </w:rPr>
    </w:lvl>
  </w:abstractNum>
  <w:abstractNum w:abstractNumId="14" w15:restartNumberingAfterBreak="0">
    <w:nsid w:val="4399005C"/>
    <w:multiLevelType w:val="singleLevel"/>
    <w:tmpl w:val="FEF6E9FC"/>
    <w:lvl w:ilvl="0">
      <w:start w:val="1"/>
      <w:numFmt w:val="chineseCounting"/>
      <w:lvlText w:val="(%1）"/>
      <w:legacy w:legacy="1" w:legacySpace="0" w:legacyIndent="571"/>
      <w:lvlJc w:val="left"/>
      <w:rPr>
        <w:rFonts w:ascii="宋体" w:eastAsia="宋体" w:hAnsi="宋体" w:cs="Times New Roman" w:hint="eastAsia"/>
      </w:rPr>
    </w:lvl>
  </w:abstractNum>
  <w:abstractNum w:abstractNumId="15" w15:restartNumberingAfterBreak="0">
    <w:nsid w:val="48105F33"/>
    <w:multiLevelType w:val="singleLevel"/>
    <w:tmpl w:val="D2640506"/>
    <w:lvl w:ilvl="0">
      <w:start w:val="1"/>
      <w:numFmt w:val="decimalEnclosedCircle"/>
      <w:lvlText w:val="%1"/>
      <w:legacy w:legacy="1" w:legacySpace="0" w:legacyIndent="278"/>
      <w:lvlJc w:val="left"/>
      <w:rPr>
        <w:rFonts w:ascii="黑体" w:eastAsia="黑体" w:cs="Times New Roman" w:hint="eastAsia"/>
      </w:rPr>
    </w:lvl>
  </w:abstractNum>
  <w:abstractNum w:abstractNumId="16" w15:restartNumberingAfterBreak="0">
    <w:nsid w:val="5BAE65AD"/>
    <w:multiLevelType w:val="singleLevel"/>
    <w:tmpl w:val="DD2A2E16"/>
    <w:lvl w:ilvl="0">
      <w:start w:val="3"/>
      <w:numFmt w:val="chineseCounting"/>
      <w:lvlText w:val="(%1）"/>
      <w:legacy w:legacy="1" w:legacySpace="0" w:legacyIndent="739"/>
      <w:lvlJc w:val="left"/>
      <w:rPr>
        <w:rFonts w:ascii="黑体" w:eastAsia="黑体" w:cs="Times New Roman" w:hint="eastAsia"/>
      </w:rPr>
    </w:lvl>
  </w:abstractNum>
  <w:abstractNum w:abstractNumId="17" w15:restartNumberingAfterBreak="0">
    <w:nsid w:val="5BBF7C8D"/>
    <w:multiLevelType w:val="singleLevel"/>
    <w:tmpl w:val="FBF44622"/>
    <w:lvl w:ilvl="0">
      <w:start w:val="1"/>
      <w:numFmt w:val="chineseCounting"/>
      <w:lvlText w:val="(%1）"/>
      <w:legacy w:legacy="1" w:legacySpace="0" w:legacyIndent="691"/>
      <w:lvlJc w:val="left"/>
      <w:rPr>
        <w:rFonts w:ascii="黑体" w:eastAsia="黑体" w:cs="Times New Roman" w:hint="eastAsia"/>
      </w:rPr>
    </w:lvl>
  </w:abstractNum>
  <w:abstractNum w:abstractNumId="18" w15:restartNumberingAfterBreak="0">
    <w:nsid w:val="62517F6B"/>
    <w:multiLevelType w:val="singleLevel"/>
    <w:tmpl w:val="FC8AF0C0"/>
    <w:lvl w:ilvl="0">
      <w:start w:val="3"/>
      <w:numFmt w:val="chineseCounting"/>
      <w:lvlText w:val="(%1）"/>
      <w:legacy w:legacy="1" w:legacySpace="0" w:legacyIndent="657"/>
      <w:lvlJc w:val="left"/>
      <w:rPr>
        <w:rFonts w:ascii="黑体" w:eastAsia="黑体" w:cs="Times New Roman" w:hint="eastAsia"/>
      </w:rPr>
    </w:lvl>
  </w:abstractNum>
  <w:abstractNum w:abstractNumId="19" w15:restartNumberingAfterBreak="0">
    <w:nsid w:val="645A2A15"/>
    <w:multiLevelType w:val="singleLevel"/>
    <w:tmpl w:val="5DE2385A"/>
    <w:lvl w:ilvl="0">
      <w:start w:val="1"/>
      <w:numFmt w:val="chineseCounting"/>
      <w:lvlText w:val="%1、"/>
      <w:legacy w:legacy="1" w:legacySpace="0" w:legacyIndent="518"/>
      <w:lvlJc w:val="left"/>
      <w:rPr>
        <w:rFonts w:ascii="黑体" w:eastAsia="黑体" w:cs="Times New Roman" w:hint="eastAsia"/>
      </w:rPr>
    </w:lvl>
  </w:abstractNum>
  <w:abstractNum w:abstractNumId="20" w15:restartNumberingAfterBreak="0">
    <w:nsid w:val="69AF35D9"/>
    <w:multiLevelType w:val="hybridMultilevel"/>
    <w:tmpl w:val="0C8CAA8E"/>
    <w:lvl w:ilvl="0" w:tplc="04090001">
      <w:start w:val="1"/>
      <w:numFmt w:val="bullet"/>
      <w:lvlText w:val=""/>
      <w:lvlJc w:val="left"/>
      <w:pPr>
        <w:ind w:left="425" w:hanging="420"/>
      </w:pPr>
      <w:rPr>
        <w:rFonts w:ascii="Wingdings" w:hAnsi="Wingdings" w:hint="default"/>
      </w:rPr>
    </w:lvl>
    <w:lvl w:ilvl="1" w:tplc="04090003" w:tentative="1">
      <w:start w:val="1"/>
      <w:numFmt w:val="bullet"/>
      <w:lvlText w:val=""/>
      <w:lvlJc w:val="left"/>
      <w:pPr>
        <w:ind w:left="845" w:hanging="420"/>
      </w:pPr>
      <w:rPr>
        <w:rFonts w:ascii="Wingdings" w:hAnsi="Wingdings" w:hint="default"/>
      </w:rPr>
    </w:lvl>
    <w:lvl w:ilvl="2" w:tplc="04090005" w:tentative="1">
      <w:start w:val="1"/>
      <w:numFmt w:val="bullet"/>
      <w:lvlText w:val=""/>
      <w:lvlJc w:val="left"/>
      <w:pPr>
        <w:ind w:left="1265" w:hanging="420"/>
      </w:pPr>
      <w:rPr>
        <w:rFonts w:ascii="Wingdings" w:hAnsi="Wingdings" w:hint="default"/>
      </w:rPr>
    </w:lvl>
    <w:lvl w:ilvl="3" w:tplc="04090001" w:tentative="1">
      <w:start w:val="1"/>
      <w:numFmt w:val="bullet"/>
      <w:lvlText w:val=""/>
      <w:lvlJc w:val="left"/>
      <w:pPr>
        <w:ind w:left="1685" w:hanging="420"/>
      </w:pPr>
      <w:rPr>
        <w:rFonts w:ascii="Wingdings" w:hAnsi="Wingdings" w:hint="default"/>
      </w:rPr>
    </w:lvl>
    <w:lvl w:ilvl="4" w:tplc="04090003" w:tentative="1">
      <w:start w:val="1"/>
      <w:numFmt w:val="bullet"/>
      <w:lvlText w:val=""/>
      <w:lvlJc w:val="left"/>
      <w:pPr>
        <w:ind w:left="2105" w:hanging="420"/>
      </w:pPr>
      <w:rPr>
        <w:rFonts w:ascii="Wingdings" w:hAnsi="Wingdings" w:hint="default"/>
      </w:rPr>
    </w:lvl>
    <w:lvl w:ilvl="5" w:tplc="04090005" w:tentative="1">
      <w:start w:val="1"/>
      <w:numFmt w:val="bullet"/>
      <w:lvlText w:val=""/>
      <w:lvlJc w:val="left"/>
      <w:pPr>
        <w:ind w:left="2525" w:hanging="420"/>
      </w:pPr>
      <w:rPr>
        <w:rFonts w:ascii="Wingdings" w:hAnsi="Wingdings" w:hint="default"/>
      </w:rPr>
    </w:lvl>
    <w:lvl w:ilvl="6" w:tplc="04090001" w:tentative="1">
      <w:start w:val="1"/>
      <w:numFmt w:val="bullet"/>
      <w:lvlText w:val=""/>
      <w:lvlJc w:val="left"/>
      <w:pPr>
        <w:ind w:left="2945" w:hanging="420"/>
      </w:pPr>
      <w:rPr>
        <w:rFonts w:ascii="Wingdings" w:hAnsi="Wingdings" w:hint="default"/>
      </w:rPr>
    </w:lvl>
    <w:lvl w:ilvl="7" w:tplc="04090003" w:tentative="1">
      <w:start w:val="1"/>
      <w:numFmt w:val="bullet"/>
      <w:lvlText w:val=""/>
      <w:lvlJc w:val="left"/>
      <w:pPr>
        <w:ind w:left="3365" w:hanging="420"/>
      </w:pPr>
      <w:rPr>
        <w:rFonts w:ascii="Wingdings" w:hAnsi="Wingdings" w:hint="default"/>
      </w:rPr>
    </w:lvl>
    <w:lvl w:ilvl="8" w:tplc="04090005" w:tentative="1">
      <w:start w:val="1"/>
      <w:numFmt w:val="bullet"/>
      <w:lvlText w:val=""/>
      <w:lvlJc w:val="left"/>
      <w:pPr>
        <w:ind w:left="3785" w:hanging="420"/>
      </w:pPr>
      <w:rPr>
        <w:rFonts w:ascii="Wingdings" w:hAnsi="Wingdings" w:hint="default"/>
      </w:rPr>
    </w:lvl>
  </w:abstractNum>
  <w:abstractNum w:abstractNumId="21" w15:restartNumberingAfterBreak="0">
    <w:nsid w:val="6CDD3B05"/>
    <w:multiLevelType w:val="singleLevel"/>
    <w:tmpl w:val="D70EB286"/>
    <w:lvl w:ilvl="0">
      <w:start w:val="2"/>
      <w:numFmt w:val="chineseCounting"/>
      <w:lvlText w:val="%1、"/>
      <w:legacy w:legacy="1" w:legacySpace="0" w:legacyIndent="533"/>
      <w:lvlJc w:val="left"/>
      <w:rPr>
        <w:rFonts w:ascii="黑体" w:eastAsia="黑体" w:cs="Times New Roman" w:hint="eastAsia"/>
      </w:rPr>
    </w:lvl>
  </w:abstractNum>
  <w:abstractNum w:abstractNumId="22" w15:restartNumberingAfterBreak="0">
    <w:nsid w:val="6D355D29"/>
    <w:multiLevelType w:val="singleLevel"/>
    <w:tmpl w:val="538EE81C"/>
    <w:lvl w:ilvl="0">
      <w:start w:val="1"/>
      <w:numFmt w:val="chineseCounting"/>
      <w:lvlText w:val="(%1）"/>
      <w:legacy w:legacy="1" w:legacySpace="0" w:legacyIndent="657"/>
      <w:lvlJc w:val="left"/>
      <w:rPr>
        <w:rFonts w:ascii="宋体" w:eastAsia="宋体" w:hAnsi="宋体" w:cs="Times New Roman" w:hint="eastAsia"/>
      </w:rPr>
    </w:lvl>
  </w:abstractNum>
  <w:abstractNum w:abstractNumId="23" w15:restartNumberingAfterBreak="0">
    <w:nsid w:val="74996FED"/>
    <w:multiLevelType w:val="singleLevel"/>
    <w:tmpl w:val="A796D9BC"/>
    <w:lvl w:ilvl="0">
      <w:start w:val="1"/>
      <w:numFmt w:val="chineseCounting"/>
      <w:lvlText w:val="(%1）"/>
      <w:legacy w:legacy="1" w:legacySpace="0" w:legacyIndent="657"/>
      <w:lvlJc w:val="left"/>
      <w:rPr>
        <w:rFonts w:ascii="黑体" w:eastAsia="黑体" w:cs="Times New Roman" w:hint="eastAsia"/>
      </w:rPr>
    </w:lvl>
  </w:abstractNum>
  <w:abstractNum w:abstractNumId="24" w15:restartNumberingAfterBreak="0">
    <w:nsid w:val="79FD2395"/>
    <w:multiLevelType w:val="singleLevel"/>
    <w:tmpl w:val="8786B00E"/>
    <w:lvl w:ilvl="0">
      <w:start w:val="2"/>
      <w:numFmt w:val="chineseCounting"/>
      <w:lvlText w:val="(%1）"/>
      <w:legacy w:legacy="1" w:legacySpace="0" w:legacyIndent="662"/>
      <w:lvlJc w:val="left"/>
      <w:rPr>
        <w:rFonts w:ascii="宋体" w:eastAsia="宋体" w:hAnsi="宋体" w:cs="Times New Roman" w:hint="eastAsia"/>
      </w:rPr>
    </w:lvl>
  </w:abstractNum>
  <w:abstractNum w:abstractNumId="25" w15:restartNumberingAfterBreak="0">
    <w:nsid w:val="7AB12526"/>
    <w:multiLevelType w:val="singleLevel"/>
    <w:tmpl w:val="BE58AF42"/>
    <w:lvl w:ilvl="0">
      <w:start w:val="1"/>
      <w:numFmt w:val="chineseCounting"/>
      <w:lvlText w:val="(%1）"/>
      <w:legacy w:legacy="1" w:legacySpace="0" w:legacyIndent="629"/>
      <w:lvlJc w:val="left"/>
      <w:rPr>
        <w:rFonts w:ascii="宋体" w:eastAsia="宋体" w:hAnsi="宋体" w:cs="Times New Roman" w:hint="eastAsia"/>
      </w:rPr>
    </w:lvl>
  </w:abstractNum>
  <w:abstractNum w:abstractNumId="26" w15:restartNumberingAfterBreak="0">
    <w:nsid w:val="7C1E4BCD"/>
    <w:multiLevelType w:val="singleLevel"/>
    <w:tmpl w:val="717E54C0"/>
    <w:lvl w:ilvl="0">
      <w:start w:val="1"/>
      <w:numFmt w:val="chineseCounting"/>
      <w:lvlText w:val="%1、"/>
      <w:legacy w:legacy="1" w:legacySpace="0" w:legacyIndent="533"/>
      <w:lvlJc w:val="left"/>
      <w:rPr>
        <w:rFonts w:ascii="黑体" w:eastAsia="黑体" w:cs="Times New Roman" w:hint="eastAsia"/>
      </w:rPr>
    </w:lvl>
  </w:abstractNum>
  <w:abstractNum w:abstractNumId="27" w15:restartNumberingAfterBreak="0">
    <w:nsid w:val="7F554603"/>
    <w:multiLevelType w:val="singleLevel"/>
    <w:tmpl w:val="2CA2A568"/>
    <w:lvl w:ilvl="0">
      <w:start w:val="1"/>
      <w:numFmt w:val="chineseCounting"/>
      <w:lvlText w:val="(%1）"/>
      <w:legacy w:legacy="1" w:legacySpace="0" w:legacyIndent="662"/>
      <w:lvlJc w:val="left"/>
      <w:rPr>
        <w:rFonts w:ascii="宋体" w:eastAsia="宋体" w:hAnsi="宋体" w:cs="Times New Roman" w:hint="eastAsia"/>
      </w:rPr>
    </w:lvl>
  </w:abstractNum>
  <w:num w:numId="1">
    <w:abstractNumId w:val="23"/>
  </w:num>
  <w:num w:numId="2">
    <w:abstractNumId w:val="18"/>
  </w:num>
  <w:num w:numId="3">
    <w:abstractNumId w:val="22"/>
  </w:num>
  <w:num w:numId="4">
    <w:abstractNumId w:val="2"/>
  </w:num>
  <w:num w:numId="5">
    <w:abstractNumId w:val="1"/>
  </w:num>
  <w:num w:numId="6">
    <w:abstractNumId w:val="3"/>
  </w:num>
  <w:num w:numId="7">
    <w:abstractNumId w:val="16"/>
  </w:num>
  <w:num w:numId="8">
    <w:abstractNumId w:val="25"/>
  </w:num>
  <w:num w:numId="9">
    <w:abstractNumId w:val="4"/>
  </w:num>
  <w:num w:numId="10">
    <w:abstractNumId w:val="12"/>
  </w:num>
  <w:num w:numId="11">
    <w:abstractNumId w:val="11"/>
  </w:num>
  <w:num w:numId="12">
    <w:abstractNumId w:val="6"/>
  </w:num>
  <w:num w:numId="13">
    <w:abstractNumId w:val="17"/>
  </w:num>
  <w:num w:numId="14">
    <w:abstractNumId w:val="0"/>
  </w:num>
  <w:num w:numId="15">
    <w:abstractNumId w:val="14"/>
  </w:num>
  <w:num w:numId="16">
    <w:abstractNumId w:val="9"/>
  </w:num>
  <w:num w:numId="17">
    <w:abstractNumId w:val="9"/>
    <w:lvlOverride w:ilvl="0">
      <w:lvl w:ilvl="0">
        <w:start w:val="2"/>
        <w:numFmt w:val="chineseCounting"/>
        <w:lvlText w:val="%1、"/>
        <w:legacy w:legacy="1" w:legacySpace="0" w:legacyIndent="514"/>
        <w:lvlJc w:val="left"/>
        <w:rPr>
          <w:rFonts w:ascii="黑体" w:eastAsia="黑体" w:cs="Times New Roman" w:hint="eastAsia"/>
        </w:rPr>
      </w:lvl>
    </w:lvlOverride>
  </w:num>
  <w:num w:numId="18">
    <w:abstractNumId w:val="19"/>
  </w:num>
  <w:num w:numId="19">
    <w:abstractNumId w:val="8"/>
  </w:num>
  <w:num w:numId="20">
    <w:abstractNumId w:val="13"/>
  </w:num>
  <w:num w:numId="21">
    <w:abstractNumId w:val="26"/>
  </w:num>
  <w:num w:numId="22">
    <w:abstractNumId w:val="21"/>
  </w:num>
  <w:num w:numId="23">
    <w:abstractNumId w:val="7"/>
  </w:num>
  <w:num w:numId="24">
    <w:abstractNumId w:val="27"/>
  </w:num>
  <w:num w:numId="25">
    <w:abstractNumId w:val="24"/>
  </w:num>
  <w:num w:numId="26">
    <w:abstractNumId w:val="10"/>
  </w:num>
  <w:num w:numId="27">
    <w:abstractNumId w:val="5"/>
  </w:num>
  <w:num w:numId="28">
    <w:abstractNumId w:val="15"/>
  </w:num>
  <w:num w:numId="29">
    <w:abstractNumId w:val="15"/>
    <w:lvlOverride w:ilvl="0">
      <w:lvl w:ilvl="0">
        <w:start w:val="1"/>
        <w:numFmt w:val="decimalEnclosedCircle"/>
        <w:lvlText w:val="%1"/>
        <w:legacy w:legacy="1" w:legacySpace="0" w:legacyIndent="279"/>
        <w:lvlJc w:val="left"/>
        <w:rPr>
          <w:rFonts w:ascii="黑体" w:eastAsia="黑体" w:cs="Times New Roman" w:hint="eastAsia"/>
        </w:rPr>
      </w:lvl>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66F"/>
    <w:rsid w:val="00800ED5"/>
    <w:rsid w:val="008337B9"/>
    <w:rsid w:val="0087766F"/>
    <w:rsid w:val="00900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B986"/>
  <w15:chartTrackingRefBased/>
  <w15:docId w15:val="{233432F8-36BB-4881-8B21-726C78BF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66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776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87766F"/>
    <w:rPr>
      <w:rFonts w:ascii="Calibri" w:eastAsia="宋体" w:hAnsi="Calibri" w:cs="Times New Roman"/>
      <w:sz w:val="18"/>
      <w:szCs w:val="18"/>
    </w:rPr>
  </w:style>
  <w:style w:type="paragraph" w:styleId="a5">
    <w:name w:val="footer"/>
    <w:basedOn w:val="a"/>
    <w:link w:val="a6"/>
    <w:uiPriority w:val="99"/>
    <w:rsid w:val="0087766F"/>
    <w:pPr>
      <w:tabs>
        <w:tab w:val="center" w:pos="4153"/>
        <w:tab w:val="right" w:pos="8306"/>
      </w:tabs>
      <w:snapToGrid w:val="0"/>
      <w:jc w:val="left"/>
    </w:pPr>
    <w:rPr>
      <w:sz w:val="18"/>
      <w:szCs w:val="18"/>
    </w:rPr>
  </w:style>
  <w:style w:type="character" w:customStyle="1" w:styleId="a6">
    <w:name w:val="页脚 字符"/>
    <w:basedOn w:val="a0"/>
    <w:link w:val="a5"/>
    <w:uiPriority w:val="99"/>
    <w:rsid w:val="0087766F"/>
    <w:rPr>
      <w:rFonts w:ascii="Calibri" w:eastAsia="宋体" w:hAnsi="Calibri" w:cs="Times New Roman"/>
      <w:sz w:val="18"/>
      <w:szCs w:val="18"/>
    </w:rPr>
  </w:style>
  <w:style w:type="character" w:customStyle="1" w:styleId="FontStyle11">
    <w:name w:val="Font Style11"/>
    <w:basedOn w:val="a0"/>
    <w:uiPriority w:val="99"/>
    <w:rsid w:val="0087766F"/>
    <w:rPr>
      <w:rFonts w:ascii="黑体" w:eastAsia="黑体" w:cs="黑体"/>
      <w:spacing w:val="10"/>
      <w:sz w:val="24"/>
      <w:szCs w:val="24"/>
    </w:rPr>
  </w:style>
  <w:style w:type="character" w:customStyle="1" w:styleId="FontStyle12">
    <w:name w:val="Font Style12"/>
    <w:basedOn w:val="a0"/>
    <w:uiPriority w:val="99"/>
    <w:rsid w:val="0087766F"/>
    <w:rPr>
      <w:rFonts w:ascii="黑体" w:eastAsia="黑体" w:cs="黑体"/>
      <w:spacing w:val="20"/>
      <w:sz w:val="24"/>
      <w:szCs w:val="24"/>
    </w:rPr>
  </w:style>
  <w:style w:type="character" w:customStyle="1" w:styleId="FontStyle13">
    <w:name w:val="Font Style13"/>
    <w:basedOn w:val="a0"/>
    <w:uiPriority w:val="99"/>
    <w:rsid w:val="0087766F"/>
    <w:rPr>
      <w:rFonts w:ascii="Times New Roman" w:hAnsi="Times New Roman" w:cs="Times New Roman"/>
      <w:b/>
      <w:bCs/>
      <w:sz w:val="24"/>
      <w:szCs w:val="24"/>
    </w:rPr>
  </w:style>
  <w:style w:type="character" w:customStyle="1" w:styleId="FontStyle14">
    <w:name w:val="Font Style14"/>
    <w:basedOn w:val="a0"/>
    <w:uiPriority w:val="99"/>
    <w:rsid w:val="0087766F"/>
    <w:rPr>
      <w:rFonts w:ascii="Times New Roman" w:hAnsi="Times New Roman" w:cs="Times New Roman"/>
      <w:sz w:val="24"/>
      <w:szCs w:val="24"/>
    </w:rPr>
  </w:style>
  <w:style w:type="character" w:customStyle="1" w:styleId="FontStyle15">
    <w:name w:val="Font Style15"/>
    <w:basedOn w:val="a0"/>
    <w:uiPriority w:val="99"/>
    <w:rsid w:val="0087766F"/>
    <w:rPr>
      <w:rFonts w:ascii="MingLiU" w:eastAsia="MingLiU" w:cs="MingLiU"/>
      <w:b/>
      <w:bCs/>
      <w:w w:val="150"/>
      <w:sz w:val="14"/>
      <w:szCs w:val="14"/>
    </w:rPr>
  </w:style>
  <w:style w:type="paragraph" w:customStyle="1" w:styleId="Style2">
    <w:name w:val="Style2"/>
    <w:basedOn w:val="a"/>
    <w:uiPriority w:val="99"/>
    <w:rsid w:val="0087766F"/>
    <w:pPr>
      <w:adjustRightInd w:val="0"/>
      <w:spacing w:line="562" w:lineRule="exact"/>
      <w:ind w:firstLine="389"/>
    </w:pPr>
    <w:rPr>
      <w:rFonts w:ascii="黑体" w:eastAsia="黑体"/>
      <w:kern w:val="0"/>
      <w:sz w:val="24"/>
      <w:szCs w:val="24"/>
    </w:rPr>
  </w:style>
  <w:style w:type="paragraph" w:customStyle="1" w:styleId="Style3">
    <w:name w:val="Style3"/>
    <w:basedOn w:val="a"/>
    <w:uiPriority w:val="99"/>
    <w:rsid w:val="0087766F"/>
    <w:pPr>
      <w:adjustRightInd w:val="0"/>
      <w:spacing w:line="552" w:lineRule="exact"/>
      <w:ind w:firstLine="557"/>
    </w:pPr>
    <w:rPr>
      <w:rFonts w:ascii="黑体" w:eastAsia="黑体"/>
      <w:kern w:val="0"/>
      <w:sz w:val="24"/>
      <w:szCs w:val="24"/>
    </w:rPr>
  </w:style>
  <w:style w:type="paragraph" w:customStyle="1" w:styleId="Style4">
    <w:name w:val="Style4"/>
    <w:basedOn w:val="a"/>
    <w:uiPriority w:val="99"/>
    <w:rsid w:val="0087766F"/>
    <w:pPr>
      <w:adjustRightInd w:val="0"/>
      <w:jc w:val="left"/>
    </w:pPr>
    <w:rPr>
      <w:rFonts w:ascii="黑体" w:eastAsia="黑体"/>
      <w:kern w:val="0"/>
      <w:sz w:val="24"/>
      <w:szCs w:val="24"/>
    </w:rPr>
  </w:style>
  <w:style w:type="paragraph" w:customStyle="1" w:styleId="Style5">
    <w:name w:val="Style5"/>
    <w:basedOn w:val="a"/>
    <w:uiPriority w:val="99"/>
    <w:rsid w:val="0087766F"/>
    <w:pPr>
      <w:adjustRightInd w:val="0"/>
      <w:spacing w:line="547" w:lineRule="exact"/>
      <w:jc w:val="left"/>
    </w:pPr>
    <w:rPr>
      <w:rFonts w:ascii="黑体" w:eastAsia="黑体"/>
      <w:kern w:val="0"/>
      <w:sz w:val="24"/>
      <w:szCs w:val="24"/>
    </w:rPr>
  </w:style>
  <w:style w:type="paragraph" w:customStyle="1" w:styleId="Style1">
    <w:name w:val="Style1"/>
    <w:basedOn w:val="a"/>
    <w:uiPriority w:val="99"/>
    <w:rsid w:val="0087766F"/>
    <w:pPr>
      <w:adjustRightInd w:val="0"/>
      <w:spacing w:line="547" w:lineRule="exact"/>
    </w:pPr>
    <w:rPr>
      <w:rFonts w:ascii="黑体" w:eastAsia="黑体"/>
      <w:kern w:val="0"/>
      <w:sz w:val="24"/>
      <w:szCs w:val="24"/>
    </w:rPr>
  </w:style>
  <w:style w:type="paragraph" w:customStyle="1" w:styleId="Style6">
    <w:name w:val="Style6"/>
    <w:basedOn w:val="a"/>
    <w:uiPriority w:val="99"/>
    <w:rsid w:val="0087766F"/>
    <w:pPr>
      <w:adjustRightInd w:val="0"/>
      <w:jc w:val="left"/>
    </w:pPr>
    <w:rPr>
      <w:rFonts w:ascii="黑体" w:eastAsia="黑体"/>
      <w:kern w:val="0"/>
      <w:sz w:val="24"/>
      <w:szCs w:val="24"/>
    </w:rPr>
  </w:style>
  <w:style w:type="paragraph" w:customStyle="1" w:styleId="Style7">
    <w:name w:val="Style7"/>
    <w:basedOn w:val="a"/>
    <w:uiPriority w:val="99"/>
    <w:rsid w:val="0087766F"/>
    <w:pPr>
      <w:adjustRightInd w:val="0"/>
      <w:spacing w:line="365" w:lineRule="exact"/>
      <w:ind w:firstLine="523"/>
    </w:pPr>
    <w:rPr>
      <w:rFonts w:ascii="黑体" w:eastAsia="黑体"/>
      <w:kern w:val="0"/>
      <w:sz w:val="24"/>
      <w:szCs w:val="24"/>
    </w:rPr>
  </w:style>
  <w:style w:type="character" w:customStyle="1" w:styleId="FontStyle16">
    <w:name w:val="Font Style16"/>
    <w:basedOn w:val="a0"/>
    <w:uiPriority w:val="99"/>
    <w:rsid w:val="0087766F"/>
    <w:rPr>
      <w:rFonts w:ascii="黑体" w:eastAsia="黑体" w:cs="黑体"/>
      <w:sz w:val="18"/>
      <w:szCs w:val="18"/>
    </w:rPr>
  </w:style>
  <w:style w:type="character" w:customStyle="1" w:styleId="FontStyle17">
    <w:name w:val="Font Style17"/>
    <w:basedOn w:val="a0"/>
    <w:uiPriority w:val="99"/>
    <w:rsid w:val="0087766F"/>
    <w:rPr>
      <w:rFonts w:ascii="黑体" w:eastAsia="黑体" w:cs="黑体"/>
      <w:spacing w:val="20"/>
      <w:sz w:val="24"/>
      <w:szCs w:val="24"/>
    </w:rPr>
  </w:style>
  <w:style w:type="character" w:customStyle="1" w:styleId="FontStyle18">
    <w:name w:val="Font Style18"/>
    <w:basedOn w:val="a0"/>
    <w:uiPriority w:val="99"/>
    <w:rsid w:val="0087766F"/>
    <w:rPr>
      <w:rFonts w:ascii="MS Mincho" w:eastAsia="MS Mincho" w:cs="MS Mincho"/>
      <w:i/>
      <w:iCs/>
      <w:spacing w:val="10"/>
      <w:sz w:val="26"/>
      <w:szCs w:val="26"/>
    </w:rPr>
  </w:style>
  <w:style w:type="paragraph" w:customStyle="1" w:styleId="Style8">
    <w:name w:val="Style8"/>
    <w:basedOn w:val="a"/>
    <w:uiPriority w:val="99"/>
    <w:rsid w:val="0087766F"/>
    <w:pPr>
      <w:adjustRightInd w:val="0"/>
      <w:spacing w:line="576" w:lineRule="exact"/>
      <w:ind w:firstLine="125"/>
      <w:jc w:val="left"/>
    </w:pPr>
    <w:rPr>
      <w:rFonts w:ascii="黑体" w:eastAsia="黑体"/>
      <w:kern w:val="0"/>
      <w:sz w:val="24"/>
      <w:szCs w:val="24"/>
    </w:rPr>
  </w:style>
  <w:style w:type="paragraph" w:customStyle="1" w:styleId="Style9">
    <w:name w:val="Style9"/>
    <w:basedOn w:val="a"/>
    <w:uiPriority w:val="99"/>
    <w:rsid w:val="0087766F"/>
    <w:pPr>
      <w:adjustRightInd w:val="0"/>
      <w:jc w:val="left"/>
    </w:pPr>
    <w:rPr>
      <w:rFonts w:ascii="黑体" w:eastAsia="黑体"/>
      <w:kern w:val="0"/>
      <w:sz w:val="24"/>
      <w:szCs w:val="24"/>
    </w:rPr>
  </w:style>
  <w:style w:type="paragraph" w:customStyle="1" w:styleId="Style10">
    <w:name w:val="Style10"/>
    <w:basedOn w:val="a"/>
    <w:uiPriority w:val="99"/>
    <w:rsid w:val="0087766F"/>
    <w:pPr>
      <w:adjustRightInd w:val="0"/>
      <w:jc w:val="left"/>
    </w:pPr>
    <w:rPr>
      <w:rFonts w:ascii="黑体" w:eastAsia="黑体"/>
      <w:kern w:val="0"/>
      <w:sz w:val="24"/>
      <w:szCs w:val="24"/>
    </w:rPr>
  </w:style>
  <w:style w:type="paragraph" w:customStyle="1" w:styleId="Style11">
    <w:name w:val="Style11"/>
    <w:basedOn w:val="a"/>
    <w:uiPriority w:val="99"/>
    <w:rsid w:val="0087766F"/>
    <w:pPr>
      <w:adjustRightInd w:val="0"/>
      <w:spacing w:line="398" w:lineRule="exact"/>
    </w:pPr>
    <w:rPr>
      <w:rFonts w:ascii="黑体" w:eastAsia="黑体"/>
      <w:kern w:val="0"/>
      <w:sz w:val="24"/>
      <w:szCs w:val="24"/>
    </w:rPr>
  </w:style>
  <w:style w:type="paragraph" w:customStyle="1" w:styleId="Style12">
    <w:name w:val="Style12"/>
    <w:basedOn w:val="a"/>
    <w:uiPriority w:val="99"/>
    <w:rsid w:val="0087766F"/>
    <w:pPr>
      <w:adjustRightInd w:val="0"/>
      <w:jc w:val="left"/>
    </w:pPr>
    <w:rPr>
      <w:rFonts w:ascii="黑体" w:eastAsia="黑体"/>
      <w:kern w:val="0"/>
      <w:sz w:val="24"/>
      <w:szCs w:val="24"/>
    </w:rPr>
  </w:style>
  <w:style w:type="character" w:customStyle="1" w:styleId="FontStyle19">
    <w:name w:val="Font Style19"/>
    <w:basedOn w:val="a0"/>
    <w:uiPriority w:val="99"/>
    <w:rsid w:val="0087766F"/>
    <w:rPr>
      <w:rFonts w:ascii="黑体" w:eastAsia="黑体" w:cs="黑体"/>
      <w:sz w:val="20"/>
      <w:szCs w:val="20"/>
    </w:rPr>
  </w:style>
  <w:style w:type="character" w:customStyle="1" w:styleId="FontStyle20">
    <w:name w:val="Font Style20"/>
    <w:basedOn w:val="a0"/>
    <w:uiPriority w:val="99"/>
    <w:rsid w:val="0087766F"/>
    <w:rPr>
      <w:rFonts w:ascii="黑体" w:eastAsia="黑体" w:cs="黑体"/>
      <w:spacing w:val="10"/>
      <w:sz w:val="18"/>
      <w:szCs w:val="18"/>
    </w:rPr>
  </w:style>
  <w:style w:type="character" w:customStyle="1" w:styleId="FontStyle21">
    <w:name w:val="Font Style21"/>
    <w:basedOn w:val="a0"/>
    <w:uiPriority w:val="99"/>
    <w:rsid w:val="0087766F"/>
    <w:rPr>
      <w:rFonts w:ascii="黑体" w:eastAsia="黑体" w:cs="黑体"/>
      <w:b/>
      <w:bCs/>
      <w:sz w:val="16"/>
      <w:szCs w:val="16"/>
    </w:rPr>
  </w:style>
  <w:style w:type="character" w:customStyle="1" w:styleId="FontStyle23">
    <w:name w:val="Font Style23"/>
    <w:basedOn w:val="a0"/>
    <w:uiPriority w:val="99"/>
    <w:rsid w:val="0087766F"/>
    <w:rPr>
      <w:rFonts w:ascii="黑体" w:eastAsia="黑体" w:cs="黑体"/>
      <w:spacing w:val="-10"/>
      <w:sz w:val="24"/>
      <w:szCs w:val="24"/>
    </w:rPr>
  </w:style>
  <w:style w:type="character" w:styleId="a7">
    <w:name w:val="Strong"/>
    <w:basedOn w:val="a0"/>
    <w:uiPriority w:val="99"/>
    <w:qFormat/>
    <w:rsid w:val="0087766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1645</Words>
  <Characters>9377</Characters>
  <Application>Microsoft Office Word</Application>
  <DocSecurity>0</DocSecurity>
  <Lines>78</Lines>
  <Paragraphs>21</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洋洋</dc:creator>
  <cp:keywords/>
  <dc:description/>
  <cp:lastModifiedBy>洋洋</cp:lastModifiedBy>
  <cp:revision>3</cp:revision>
  <dcterms:created xsi:type="dcterms:W3CDTF">2018-01-15T16:46:00Z</dcterms:created>
  <dcterms:modified xsi:type="dcterms:W3CDTF">2018-01-16T02:25:00Z</dcterms:modified>
</cp:coreProperties>
</file>